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D10A" w14:textId="77777777" w:rsidR="0078316C" w:rsidRDefault="00193217" w:rsidP="00BE52F0">
      <w:pPr>
        <w:jc w:val="center"/>
        <w:rPr>
          <w:rFonts w:ascii="Calibri" w:hAnsi="Calibri" w:cs="Calibri"/>
          <w:b/>
          <w:bCs/>
          <w:sz w:val="36"/>
          <w:szCs w:val="28"/>
        </w:rPr>
      </w:pPr>
      <w:r w:rsidRPr="00193217">
        <w:rPr>
          <w:rFonts w:ascii="Calibri" w:hAnsi="Calibri" w:cs="Calibri"/>
          <w:b/>
          <w:bCs/>
          <w:sz w:val="36"/>
          <w:szCs w:val="28"/>
        </w:rPr>
        <w:t>Informácia o zrealizovanom projekte</w:t>
      </w:r>
      <w:r w:rsidR="00B077FD">
        <w:rPr>
          <w:rFonts w:ascii="Calibri" w:hAnsi="Calibri" w:cs="Calibri"/>
          <w:b/>
          <w:bCs/>
          <w:sz w:val="36"/>
          <w:szCs w:val="28"/>
        </w:rPr>
        <w:t xml:space="preserve"> IROP v území MAS</w:t>
      </w:r>
    </w:p>
    <w:p w14:paraId="1B4E5144" w14:textId="77777777" w:rsidR="0092770B" w:rsidRPr="00F81D7C" w:rsidRDefault="0092770B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152" w:type="dxa"/>
        <w:tblInd w:w="5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946"/>
      </w:tblGrid>
      <w:tr w:rsidR="00E90B25" w:rsidRPr="00F81D7C" w14:paraId="226B412A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6904F02" w14:textId="3974F82B" w:rsidR="00E90B25" w:rsidRPr="00F81D7C" w:rsidRDefault="00E90B25" w:rsidP="00223882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Operačný program</w:t>
            </w:r>
          </w:p>
        </w:tc>
        <w:tc>
          <w:tcPr>
            <w:tcW w:w="6946" w:type="dxa"/>
            <w:vAlign w:val="center"/>
          </w:tcPr>
          <w:p w14:paraId="0933C723" w14:textId="77777777" w:rsidR="00E90B25" w:rsidRPr="002453BB" w:rsidRDefault="0037368D" w:rsidP="0022388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Integrovaný regionálny operačný program</w:t>
            </w:r>
          </w:p>
        </w:tc>
      </w:tr>
      <w:tr w:rsidR="000436AC" w:rsidRPr="00F81D7C" w14:paraId="3443504E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07AFAB9F" w14:textId="77777777" w:rsidR="000436AC" w:rsidRPr="00F81D7C" w:rsidRDefault="000436AC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Prioritná os</w:t>
            </w:r>
          </w:p>
        </w:tc>
        <w:tc>
          <w:tcPr>
            <w:tcW w:w="6946" w:type="dxa"/>
            <w:vAlign w:val="center"/>
          </w:tcPr>
          <w:p w14:paraId="7957B18C" w14:textId="77777777" w:rsidR="000436AC" w:rsidRPr="002453BB" w:rsidRDefault="00F14F0D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0436AC"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Miestny rozvoj vedený komunitou </w:t>
            </w:r>
          </w:p>
        </w:tc>
      </w:tr>
      <w:tr w:rsidR="00894FD4" w:rsidRPr="00F81D7C" w14:paraId="6A0B041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156C9156" w14:textId="77777777" w:rsidR="00894FD4" w:rsidRPr="00B43A49" w:rsidRDefault="00894FD4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bCs/>
                <w:sz w:val="19"/>
                <w:szCs w:val="19"/>
              </w:rPr>
              <w:t>Názov MAS</w:t>
            </w:r>
          </w:p>
        </w:tc>
        <w:tc>
          <w:tcPr>
            <w:tcW w:w="6946" w:type="dxa"/>
            <w:vAlign w:val="center"/>
          </w:tcPr>
          <w:p w14:paraId="01105149" w14:textId="59B269D8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Miestna akčná skupina HORNÁ TOPĽA</w:t>
            </w:r>
          </w:p>
        </w:tc>
      </w:tr>
      <w:tr w:rsidR="00894FD4" w:rsidRPr="00F81D7C" w14:paraId="4E4AB1E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43A96E8E" w14:textId="77777777" w:rsidR="00894FD4" w:rsidRPr="00B43A49" w:rsidRDefault="00894FD4" w:rsidP="00B43A49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D51EF">
              <w:rPr>
                <w:rFonts w:ascii="Calibri" w:hAnsi="Calibri" w:cs="Calibri"/>
                <w:b/>
                <w:bCs/>
                <w:sz w:val="19"/>
                <w:szCs w:val="19"/>
              </w:rPr>
              <w:t>Kód projektu MAS</w:t>
            </w:r>
            <w:r w:rsidR="00B43A49" w:rsidRPr="00FD51EF">
              <w:rPr>
                <w:rStyle w:val="Odkaznapoznmkupodiarou"/>
                <w:rFonts w:cs="Calibri"/>
                <w:b/>
                <w:bCs/>
                <w:szCs w:val="19"/>
              </w:rPr>
              <w:footnoteReference w:id="1"/>
            </w:r>
          </w:p>
        </w:tc>
        <w:tc>
          <w:tcPr>
            <w:tcW w:w="6946" w:type="dxa"/>
            <w:vAlign w:val="center"/>
          </w:tcPr>
          <w:p w14:paraId="56030E5C" w14:textId="47234859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P964</w:t>
            </w:r>
          </w:p>
        </w:tc>
      </w:tr>
      <w:tr w:rsidR="000436AC" w:rsidRPr="00F81D7C" w14:paraId="51617E0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2985DB0" w14:textId="77777777" w:rsidR="000436AC" w:rsidRPr="00F81D7C" w:rsidRDefault="000436AC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Špecifický cieľ</w:t>
            </w:r>
          </w:p>
        </w:tc>
        <w:tc>
          <w:tcPr>
            <w:tcW w:w="6946" w:type="dxa"/>
          </w:tcPr>
          <w:p w14:paraId="568CEFF3" w14:textId="77777777" w:rsidR="001B1B5B" w:rsidRPr="001716C8" w:rsidRDefault="001B1B5B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4EF032" w14:textId="5A263284" w:rsidR="00DF32C7" w:rsidRPr="001716C8" w:rsidRDefault="001B1B5B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5.1.</w:t>
            </w:r>
            <w:r w:rsidR="00C66D3E"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2 Zlepšenie udržateľných vzťahov medzi vidieckymi rozvojovými centrami a ich zázemím vo verejných službách a vo verejných infraštruktúrach</w:t>
            </w:r>
          </w:p>
        </w:tc>
      </w:tr>
      <w:tr w:rsidR="0092770B" w:rsidRPr="00F81D7C" w14:paraId="75BCDA83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42D113D" w14:textId="77777777" w:rsidR="0092770B" w:rsidRPr="00F81D7C" w:rsidRDefault="0092770B" w:rsidP="000F0B42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Kód výzvy na predkladanie </w:t>
            </w:r>
            <w:proofErr w:type="spellStart"/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Žo</w:t>
            </w:r>
            <w:r w:rsidR="000F0B42">
              <w:rPr>
                <w:rFonts w:ascii="Calibri" w:hAnsi="Calibri" w:cs="Calibri"/>
                <w:b/>
                <w:bCs/>
                <w:sz w:val="19"/>
                <w:szCs w:val="19"/>
              </w:rPr>
              <w:t>Pr</w:t>
            </w:r>
            <w:proofErr w:type="spellEnd"/>
          </w:p>
        </w:tc>
        <w:tc>
          <w:tcPr>
            <w:tcW w:w="6946" w:type="dxa"/>
          </w:tcPr>
          <w:p w14:paraId="6FFB0F33" w14:textId="77777777" w:rsidR="00DF32C7" w:rsidRPr="001716C8" w:rsidRDefault="00DF32C7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8300A8" w14:textId="432B0A44" w:rsidR="00DF32C7" w:rsidRPr="001716C8" w:rsidRDefault="007A2184" w:rsidP="001932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IROP-CLLD-P964-51</w:t>
            </w:r>
            <w:r w:rsidR="00C66D3E"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-00</w:t>
            </w:r>
            <w:r w:rsidR="00557D17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193217" w:rsidRPr="00F81D7C" w14:paraId="4D95DDA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6917B73E" w14:textId="77777777" w:rsidR="00193217" w:rsidRPr="00F81D7C" w:rsidRDefault="00193217" w:rsidP="0092770B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Kód a názov aktivity</w:t>
            </w:r>
          </w:p>
        </w:tc>
        <w:tc>
          <w:tcPr>
            <w:tcW w:w="6946" w:type="dxa"/>
          </w:tcPr>
          <w:p w14:paraId="4DDDB5D7" w14:textId="6E430766" w:rsidR="00193217" w:rsidRPr="00557D17" w:rsidRDefault="001716C8" w:rsidP="001716C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  <w:r w:rsidR="00557D17"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1 Investície do cyklistických trás a súvisiacej po</w:t>
            </w:r>
            <w:r w:rsidR="00FB1D74"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="00557D17"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pornej infraštruktúry</w:t>
            </w:r>
          </w:p>
        </w:tc>
      </w:tr>
    </w:tbl>
    <w:p w14:paraId="09656D19" w14:textId="77777777" w:rsidR="001F3B9F" w:rsidRPr="00F81D7C" w:rsidRDefault="001F3B9F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098" w:type="dxa"/>
        <w:tblInd w:w="108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519"/>
        <w:gridCol w:w="2017"/>
        <w:gridCol w:w="2425"/>
      </w:tblGrid>
      <w:tr w:rsidR="00874664" w:rsidRPr="00F81D7C" w14:paraId="7A9D3208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1316FD40" w14:textId="77777777" w:rsidR="00874664" w:rsidRPr="00B077FD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sz w:val="20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 xml:space="preserve">Názov </w:t>
            </w: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Užívateľ</w:t>
            </w: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>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3FE3752" w14:textId="527DCF05" w:rsidR="00874664" w:rsidRPr="001B1B5B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Obec </w:t>
            </w:r>
            <w:r w:rsidR="00557D17">
              <w:rPr>
                <w:rFonts w:ascii="Calibri" w:hAnsi="Calibri" w:cs="Calibri"/>
                <w:b/>
                <w:bCs/>
                <w:sz w:val="20"/>
                <w:szCs w:val="20"/>
              </w:rPr>
              <w:t>Lukov</w:t>
            </w:r>
          </w:p>
        </w:tc>
      </w:tr>
      <w:tr w:rsidR="00874664" w:rsidRPr="00F81D7C" w14:paraId="78A474FC" w14:textId="77777777" w:rsidTr="00025288">
        <w:trPr>
          <w:trHeight w:hRule="exact" w:val="510"/>
        </w:trPr>
        <w:tc>
          <w:tcPr>
            <w:tcW w:w="2137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7B9556D0" w14:textId="77777777" w:rsidR="00874664" w:rsidRPr="00B077FD" w:rsidRDefault="00874664" w:rsidP="00874664">
            <w:pPr>
              <w:rPr>
                <w:rFonts w:ascii="Calibri" w:hAnsi="Calibri" w:cs="Calibri"/>
                <w:b/>
                <w:bCs/>
                <w:sz w:val="20"/>
                <w:szCs w:val="19"/>
              </w:rPr>
            </w:pP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Názov projektu</w:t>
            </w:r>
          </w:p>
        </w:tc>
        <w:tc>
          <w:tcPr>
            <w:tcW w:w="6961" w:type="dxa"/>
            <w:gridSpan w:val="3"/>
            <w:tcBorders>
              <w:top w:val="single" w:sz="8" w:space="0" w:color="0070C0"/>
              <w:left w:val="single" w:sz="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B3057C9" w14:textId="6904868C" w:rsidR="00874664" w:rsidRPr="00C55F1B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57D1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Doplnková cyklistická infraštruktúra v obci Lukov</w:t>
            </w:r>
          </w:p>
        </w:tc>
      </w:tr>
      <w:tr w:rsidR="00874664" w:rsidRPr="00F81D7C" w14:paraId="2470AB1A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</w:tcBorders>
            <w:shd w:val="clear" w:color="auto" w:fill="D2EECE" w:themeFill="accent5" w:themeFillTint="33"/>
            <w:vAlign w:val="center"/>
          </w:tcPr>
          <w:p w14:paraId="5828E5E0" w14:textId="77777777" w:rsidR="00874664" w:rsidRPr="00F81D7C" w:rsidRDefault="00874664" w:rsidP="00874664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Kód projektu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užívateľa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</w:tcBorders>
            <w:shd w:val="clear" w:color="auto" w:fill="auto"/>
            <w:vAlign w:val="center"/>
          </w:tcPr>
          <w:p w14:paraId="3407A5CE" w14:textId="1AA5C99F" w:rsidR="00874664" w:rsidRPr="001B1B5B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480">
              <w:rPr>
                <w:rFonts w:ascii="Calibri" w:hAnsi="Calibri" w:cs="Calibri"/>
                <w:b/>
                <w:bCs/>
                <w:sz w:val="20"/>
                <w:szCs w:val="20"/>
              </w:rPr>
              <w:t>IROP-CLLD-P964-512-00</w:t>
            </w:r>
            <w:r w:rsidR="00557D1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543480">
              <w:rPr>
                <w:rFonts w:ascii="Calibri" w:hAnsi="Calibri" w:cs="Calibri"/>
                <w:b/>
                <w:bCs/>
                <w:sz w:val="20"/>
                <w:szCs w:val="20"/>
              </w:rPr>
              <w:t>-00</w:t>
            </w:r>
            <w:r w:rsidR="00557D17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</w:tr>
      <w:tr w:rsidR="00193217" w:rsidRPr="00F81D7C" w14:paraId="4530A7D5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160C111" w14:textId="77777777" w:rsidR="00193217" w:rsidRPr="00193217" w:rsidRDefault="00193217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Miesto realizácie projektu</w:t>
            </w:r>
            <w:r w:rsidR="00D66F16">
              <w:rPr>
                <w:rStyle w:val="Odkaznapoznmkupodiarou"/>
                <w:rFonts w:cs="Calibri"/>
                <w:b/>
                <w:szCs w:val="19"/>
              </w:rPr>
              <w:footnoteReference w:id="2"/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47DB5AA1" w14:textId="231FBAFB" w:rsidR="00193217" w:rsidRPr="00C55F1B" w:rsidRDefault="00874664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75175759"/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Prešovský kraj, Okres Bardejov, Obec </w:t>
            </w:r>
            <w:r w:rsidR="00557D17">
              <w:rPr>
                <w:rFonts w:ascii="Calibri" w:hAnsi="Calibri" w:cs="Calibri"/>
                <w:b/>
                <w:bCs/>
                <w:sz w:val="20"/>
                <w:szCs w:val="20"/>
              </w:rPr>
              <w:t>Lukov</w:t>
            </w:r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bookmarkEnd w:id="0"/>
            <w:r w:rsidR="001716C8">
              <w:rPr>
                <w:rFonts w:ascii="Arial Narrow" w:hAnsi="Arial Narrow"/>
                <w:b/>
                <w:bCs/>
                <w:sz w:val="18"/>
              </w:rPr>
              <w:t>CKN 1</w:t>
            </w:r>
            <w:r w:rsidR="00557D17">
              <w:rPr>
                <w:rFonts w:ascii="Arial Narrow" w:hAnsi="Arial Narrow"/>
                <w:b/>
                <w:bCs/>
                <w:sz w:val="18"/>
              </w:rPr>
              <w:t>8/3</w:t>
            </w:r>
          </w:p>
        </w:tc>
      </w:tr>
      <w:tr w:rsidR="00193217" w:rsidRPr="00F81D7C" w14:paraId="6A1B6D2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6A36BF2" w14:textId="77777777" w:rsidR="00193217" w:rsidRPr="00193217" w:rsidRDefault="00D66F16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Doba realizácie projektu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76710D62" w14:textId="6C2FBE95" w:rsidR="00193217" w:rsidRPr="00F81D7C" w:rsidRDefault="00CB1922" w:rsidP="000040D6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2</w:t>
            </w:r>
            <w:r w:rsidR="00557D17">
              <w:rPr>
                <w:rFonts w:ascii="Calibri" w:hAnsi="Calibri" w:cs="Calibri"/>
                <w:sz w:val="19"/>
                <w:szCs w:val="19"/>
              </w:rPr>
              <w:t>9.6</w:t>
            </w:r>
            <w:r>
              <w:rPr>
                <w:rFonts w:ascii="Calibri" w:hAnsi="Calibri" w:cs="Calibri"/>
                <w:sz w:val="19"/>
                <w:szCs w:val="19"/>
              </w:rPr>
              <w:t>.2023</w:t>
            </w:r>
            <w:r w:rsidR="00FB1396" w:rsidRPr="00CF74E6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 w:rsidR="00557D17">
              <w:rPr>
                <w:rFonts w:ascii="Calibri" w:hAnsi="Calibri" w:cs="Calibri"/>
                <w:sz w:val="19"/>
                <w:szCs w:val="19"/>
              </w:rPr>
              <w:t>31.8</w:t>
            </w:r>
            <w:r>
              <w:rPr>
                <w:rFonts w:ascii="Calibri" w:hAnsi="Calibri" w:cs="Calibri"/>
                <w:sz w:val="19"/>
                <w:szCs w:val="19"/>
              </w:rPr>
              <w:t>.2023</w:t>
            </w:r>
          </w:p>
        </w:tc>
      </w:tr>
      <w:tr w:rsidR="00557D17" w:rsidRPr="00F81D7C" w14:paraId="318343A9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39373115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schváleného NFP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562CA26" w14:textId="05649AB6" w:rsidR="00557D17" w:rsidRPr="002237E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Cs/>
                <w:color w:val="000000" w:themeColor="text1"/>
                <w:w w:val="80"/>
                <w:sz w:val="22"/>
                <w:szCs w:val="22"/>
              </w:rPr>
              <w:t>31 743,60</w:t>
            </w:r>
            <w:r w:rsidRPr="00C55F1B">
              <w:rPr>
                <w:rFonts w:ascii="Calibri" w:hAnsi="Calibri" w:cs="Calibri"/>
                <w:bCs/>
                <w:color w:val="000000" w:themeColor="text1"/>
                <w:spacing w:val="12"/>
                <w:w w:val="80"/>
                <w:sz w:val="22"/>
                <w:szCs w:val="22"/>
              </w:rPr>
              <w:t xml:space="preserve"> </w:t>
            </w:r>
            <w:r w:rsidRPr="00C55F1B">
              <w:rPr>
                <w:rFonts w:ascii="Calibri" w:hAnsi="Calibri" w:cs="Calibri"/>
                <w:bCs/>
                <w:sz w:val="22"/>
                <w:szCs w:val="22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09F1CD47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NFP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5CDC7C" w14:textId="61803243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bCs/>
                <w:color w:val="000000" w:themeColor="text1"/>
                <w:w w:val="80"/>
                <w:sz w:val="22"/>
                <w:szCs w:val="22"/>
              </w:rPr>
              <w:t>31 743,60</w:t>
            </w:r>
            <w:r w:rsidRPr="00C55F1B">
              <w:rPr>
                <w:rFonts w:ascii="Calibri" w:hAnsi="Calibri" w:cs="Calibri"/>
                <w:bCs/>
                <w:color w:val="000000" w:themeColor="text1"/>
                <w:spacing w:val="12"/>
                <w:w w:val="80"/>
                <w:sz w:val="22"/>
                <w:szCs w:val="22"/>
              </w:rPr>
              <w:t xml:space="preserve"> </w:t>
            </w:r>
            <w:r w:rsidRPr="00C55F1B">
              <w:rPr>
                <w:rFonts w:ascii="Calibri" w:hAnsi="Calibri" w:cs="Calibri"/>
                <w:bCs/>
                <w:sz w:val="22"/>
                <w:szCs w:val="22"/>
              </w:rPr>
              <w:t>EUR</w:t>
            </w:r>
          </w:p>
        </w:tc>
      </w:tr>
      <w:tr w:rsidR="00557D17" w:rsidRPr="00F81D7C" w14:paraId="682AC83C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3C7703B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schválených COV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652945FF" w14:textId="2C75FC02" w:rsidR="00557D17" w:rsidRPr="00630FB9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33 414,31</w:t>
            </w:r>
            <w:r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7B6F3B2C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COV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53E0AA1" w14:textId="5B8E0CB2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33 414,31</w:t>
            </w:r>
            <w:r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</w:tr>
      <w:tr w:rsidR="00557D17" w:rsidRPr="00F81D7C" w14:paraId="6D6A5D7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C50887A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Predpokladaná celkové výdavky projektu</w:t>
            </w:r>
            <w:r w:rsidRPr="00894FD4">
              <w:rPr>
                <w:rStyle w:val="Odkaznapoznmkupodiarou"/>
                <w:rFonts w:cs="Calibri"/>
                <w:b/>
                <w:szCs w:val="19"/>
              </w:rPr>
              <w:footnoteReference w:id="3"/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89092A0" w14:textId="0BEBED92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  <w:highlight w:val="yellow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33 414,31</w:t>
            </w:r>
            <w:r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6D55E9F3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Skutočné celkové výdavky projektu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3FD09B7" w14:textId="0F9D342E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33 414,31</w:t>
            </w:r>
            <w:r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</w:tr>
      <w:tr w:rsidR="006F7AB9" w:rsidRPr="00F81D7C" w14:paraId="7BE55CB9" w14:textId="77777777" w:rsidTr="0082217B">
        <w:trPr>
          <w:trHeight w:hRule="exact" w:val="3459"/>
        </w:trPr>
        <w:tc>
          <w:tcPr>
            <w:tcW w:w="2137" w:type="dxa"/>
            <w:shd w:val="clear" w:color="auto" w:fill="D2EECE" w:themeFill="accent5" w:themeFillTint="33"/>
          </w:tcPr>
          <w:p w14:paraId="2490699C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53305552" w14:textId="77777777" w:rsidR="006F7AB9" w:rsidRPr="00193217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Stručný opis projektu a opis dosiahnutých cieľov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a prínosov pre územie MAS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1354B642" w14:textId="77777777" w:rsidR="006F7545" w:rsidRPr="006F7545" w:rsidRDefault="002237E8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hAnsi="Calibri" w:cs="Calibri"/>
                <w:sz w:val="18"/>
                <w:szCs w:val="18"/>
              </w:rPr>
              <w:t xml:space="preserve">Realizáciou projektu bol naplnený cieľ projektu, </w:t>
            </w:r>
            <w:proofErr w:type="spellStart"/>
            <w:r w:rsidRPr="006F7545"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 w:rsidRPr="006F7545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6F7545" w:rsidRPr="006F7545">
              <w:rPr>
                <w:rFonts w:ascii="Calibri" w:hAnsi="Calibri" w:cs="Calibri"/>
                <w:sz w:val="18"/>
                <w:szCs w:val="18"/>
              </w:rPr>
              <w:t>zlepšenie udržateľných vzťahov medzi vidieckymi centrami a ich zázemím vo verejných službách a vo verejných infraštruktúrach v obci Lukov.</w:t>
            </w:r>
          </w:p>
          <w:p w14:paraId="7B4E3047" w14:textId="4242FDAB" w:rsidR="006F7545" w:rsidRPr="006F7545" w:rsidRDefault="002237E8" w:rsidP="006F7545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Prostredníctvom realizácie predkladaného projektu </w:t>
            </w:r>
            <w:r w:rsidR="006F7545">
              <w:rPr>
                <w:rFonts w:ascii="Calibri" w:eastAsia="Calibri" w:hAnsi="Calibri" w:cs="Calibri"/>
                <w:sz w:val="18"/>
                <w:szCs w:val="18"/>
              </w:rPr>
              <w:t>je</w:t>
            </w:r>
            <w:r w:rsidR="00AB3541"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6F7545">
              <w:rPr>
                <w:rFonts w:ascii="Calibri" w:eastAsia="Calibri" w:hAnsi="Calibri" w:cs="Calibri"/>
                <w:sz w:val="18"/>
                <w:szCs w:val="18"/>
              </w:rPr>
              <w:t>dosiahnutý kvalitný výstup doplnkovej dopravnej infraštruktúry a to z hľadiska jej dopravnej infraštruktúry, a to z hľadiska technického riešenia – z hľadiska súladu s platnými normami a predpismi s dôrazom na zvýšenie bezpečnosti a poriadku, ochrany života a zdravia obyvateľov,</w:t>
            </w:r>
            <w:r w:rsidR="006F7545"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návštevníkov a turistov a zlepšenie kvality životného prostredia.</w:t>
            </w:r>
          </w:p>
          <w:p w14:paraId="019F0D2E" w14:textId="77777777" w:rsidR="006F7545" w:rsidRPr="006F7545" w:rsidRDefault="006F7545" w:rsidP="006F7545">
            <w:pPr>
              <w:autoSpaceDN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hAnsi="Calibri" w:cs="Calibri"/>
                <w:sz w:val="18"/>
                <w:szCs w:val="18"/>
              </w:rPr>
              <w:t>Projekt má pozitívny vplyv aj na zamestnanosť v regióne. Naplnením hlavného cieľa sa vytvorili podmienky pre ďalší rozvoj ľudských zdrojov v obci.</w:t>
            </w:r>
          </w:p>
          <w:p w14:paraId="325E3CDE" w14:textId="65422C6E" w:rsidR="006F7545" w:rsidRPr="006F7545" w:rsidRDefault="006F7545" w:rsidP="006F7545">
            <w:pPr>
              <w:autoSpaceDN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eastAsia="Calibri" w:hAnsi="Calibri" w:cs="Calibri"/>
                <w:sz w:val="18"/>
                <w:szCs w:val="18"/>
              </w:rPr>
              <w:t>Projektom sa zlepš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ila</w:t>
            </w:r>
            <w:r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bezpečnosť v území MAS, dostupnosť miestnych služieb pre obyvateľov a taktiež sa zatraktívnila a zviditeľnila obec i územie MAS HORNÁ TOPĽA.</w:t>
            </w:r>
            <w:r w:rsidRPr="006F75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F7545">
              <w:rPr>
                <w:rFonts w:ascii="Calibri" w:eastAsia="Calibri" w:hAnsi="Calibri" w:cs="Calibri"/>
                <w:sz w:val="18"/>
                <w:szCs w:val="18"/>
              </w:rPr>
              <w:t>Projektom sa podporili aj služby na nadnárodnej úrovni, nakoľko doplnková cyklistická infraštruktúra slúži aj pre návštevníkov z Poľska, nakoľko územie MAS je prihraničným regiónom s Poľskou republikou.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 w:rsidRPr="00A744A9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</w:p>
          <w:p w14:paraId="246C2031" w14:textId="4DC95B14" w:rsidR="006F7AB9" w:rsidRPr="006F7545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31BC3C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B328A2D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CEBB4DF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9867E4B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7A7CE5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BA32024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C14E4B0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8960515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E4DEB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E624DCD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C4FA0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5DF085C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8508916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4A7FEC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F7AB9" w:rsidRPr="00F81D7C" w14:paraId="13487A30" w14:textId="77777777" w:rsidTr="00022DC4">
        <w:trPr>
          <w:trHeight w:hRule="exact" w:val="5106"/>
        </w:trPr>
        <w:tc>
          <w:tcPr>
            <w:tcW w:w="2137" w:type="dxa"/>
            <w:shd w:val="clear" w:color="auto" w:fill="D2EECE" w:themeFill="accent5" w:themeFillTint="33"/>
          </w:tcPr>
          <w:p w14:paraId="63F89571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539E4EB1" w14:textId="2A3E251B" w:rsidR="00022DC4" w:rsidRPr="00022DC4" w:rsidRDefault="00022DC4" w:rsidP="00022DC4">
            <w:pPr>
              <w:autoSpaceDN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22DC4">
              <w:rPr>
                <w:rFonts w:ascii="Calibri" w:hAnsi="Calibri" w:cs="Calibri"/>
                <w:sz w:val="18"/>
                <w:szCs w:val="18"/>
              </w:rPr>
              <w:t>Realizácia projektu zabr</w:t>
            </w:r>
            <w:r>
              <w:rPr>
                <w:rFonts w:ascii="Calibri" w:hAnsi="Calibri" w:cs="Calibri"/>
                <w:sz w:val="18"/>
                <w:szCs w:val="18"/>
              </w:rPr>
              <w:t>aňuje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odlivu obyvateľov (najmä mladých ľudí) z obce.</w:t>
            </w:r>
          </w:p>
          <w:p w14:paraId="7B3DC3C6" w14:textId="6070C3D1" w:rsidR="00022DC4" w:rsidRPr="00022DC4" w:rsidRDefault="00022DC4" w:rsidP="00022DC4">
            <w:pPr>
              <w:autoSpaceDN w:val="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22DC4">
              <w:rPr>
                <w:rFonts w:ascii="Calibri" w:hAnsi="Calibri" w:cs="Calibri"/>
                <w:sz w:val="18"/>
                <w:szCs w:val="18"/>
              </w:rPr>
              <w:t>V strednodobom horizonte projekt prisp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ieva 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k zvýšeniu atraktivity obce pre ľudí sťahujúcich sa z miest za životom na vidieku a k zvýšeniu dopytu obyvateľov obce o miestne služby. Nepriamo tak podpor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uje 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prílev investícií a rozvoj aktivít realizovaných obcou, miestnymi podnikateľmi a záujmovými združeniami aktívnymi v obci. Projekt tiež prisp</w:t>
            </w:r>
            <w:r>
              <w:rPr>
                <w:rFonts w:ascii="Calibri" w:hAnsi="Calibri" w:cs="Calibri"/>
                <w:sz w:val="18"/>
                <w:szCs w:val="18"/>
              </w:rPr>
              <w:t>ieva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k vytváraniu nových pracovných miest, rozvoju podnikania a tým k ekonomickému rozvoju nie len v obci </w:t>
            </w:r>
            <w:r w:rsidR="006F7545">
              <w:rPr>
                <w:rFonts w:ascii="Calibri" w:hAnsi="Calibri" w:cs="Calibri"/>
                <w:sz w:val="18"/>
                <w:szCs w:val="18"/>
              </w:rPr>
              <w:t>Lukov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, ale aj v susedných obciach a okolitom regióne. Z globálneho pohľadu projekt podpor</w:t>
            </w:r>
            <w:r>
              <w:rPr>
                <w:rFonts w:ascii="Calibri" w:hAnsi="Calibri" w:cs="Calibri"/>
                <w:sz w:val="18"/>
                <w:szCs w:val="18"/>
              </w:rPr>
              <w:t>uje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rozvoj ďalších sektorov hospodárstva – stavebníctvo a služby. </w:t>
            </w:r>
          </w:p>
          <w:p w14:paraId="0AAEBC6C" w14:textId="77777777" w:rsidR="002237E8" w:rsidRDefault="002237E8" w:rsidP="006F7AB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40F322" w14:textId="3F03AA72" w:rsidR="006F7AB9" w:rsidRPr="0075070B" w:rsidRDefault="006F7AB9" w:rsidP="006F7AB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75070B">
              <w:rPr>
                <w:rFonts w:ascii="Calibri" w:eastAsia="Calibri" w:hAnsi="Calibri" w:cs="Calibri"/>
                <w:sz w:val="18"/>
                <w:szCs w:val="18"/>
              </w:rPr>
              <w:t>Dosiahnut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ý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 xml:space="preserve"> merateľn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ý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 xml:space="preserve"> ukazovate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ľ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35BC59EF" w14:textId="77777777" w:rsidR="006F7AB9" w:rsidRPr="00022DC4" w:rsidRDefault="006F7AB9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Kód</w:t>
            </w: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  <w:t>Názov</w:t>
            </w: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</w:r>
            <w:r w:rsidRPr="00022D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         Merná jednotka    Cieľová hodnota</w:t>
            </w:r>
          </w:p>
          <w:p w14:paraId="27C65FD5" w14:textId="6876AF01" w:rsidR="006F7AB9" w:rsidRPr="006F7545" w:rsidRDefault="002237E8" w:rsidP="006F7AB9">
            <w:pPr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</w:pPr>
            <w:r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="006F7545"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102</w:t>
            </w:r>
            <w:r w:rsidR="006F7AB9"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Počet vytvorených prvkov                        </w:t>
            </w:r>
            <w:r w:rsid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022DC4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počet</w:t>
            </w:r>
            <w:proofErr w:type="spellEnd"/>
            <w:r w:rsidR="006F7AB9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              </w:t>
            </w: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</w:t>
            </w:r>
            <w:r w:rsidR="00CB1922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</w:t>
            </w: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1</w:t>
            </w:r>
          </w:p>
          <w:p w14:paraId="37FFED87" w14:textId="76690B4D" w:rsidR="006F7AB9" w:rsidRPr="006F7545" w:rsidRDefault="006F7AB9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      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>doplnkovej cyklistickej</w:t>
            </w:r>
          </w:p>
          <w:p w14:paraId="61315AF3" w14:textId="1AB907C3" w:rsidR="006F7AB9" w:rsidRPr="006F7545" w:rsidRDefault="002237E8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>infraštruktúry</w:t>
            </w:r>
          </w:p>
          <w:p w14:paraId="528A00AB" w14:textId="6E6A9FB9" w:rsidR="006F7AB9" w:rsidRPr="004A5008" w:rsidRDefault="006F7AB9" w:rsidP="006F7AB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7AB9" w:rsidRPr="00F81D7C" w14:paraId="37A4F30A" w14:textId="77777777" w:rsidTr="0082217B">
        <w:trPr>
          <w:trHeight w:hRule="exact" w:val="4114"/>
        </w:trPr>
        <w:tc>
          <w:tcPr>
            <w:tcW w:w="2137" w:type="dxa"/>
            <w:shd w:val="clear" w:color="auto" w:fill="D2EECE" w:themeFill="accent5" w:themeFillTint="33"/>
          </w:tcPr>
          <w:p w14:paraId="292315E7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420BF996" w14:textId="77777777" w:rsidR="006F7AB9" w:rsidRPr="00B43A4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Problémy, ktoré sa vyskytli u užívateľa </w:t>
            </w:r>
          </w:p>
          <w:p w14:paraId="6072D1F2" w14:textId="77777777" w:rsidR="006F7AB9" w:rsidRPr="00894FD4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alebo s ktorými sa MAS </w:t>
            </w:r>
            <w:r w:rsidRPr="00FD51EF">
              <w:rPr>
                <w:rFonts w:ascii="Calibri" w:hAnsi="Calibri" w:cs="Calibri"/>
                <w:b/>
                <w:sz w:val="19"/>
                <w:szCs w:val="19"/>
              </w:rPr>
              <w:t xml:space="preserve">stretla v rámci projektu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(</w:t>
            </w:r>
            <w:r w:rsidRPr="00FD51EF">
              <w:rPr>
                <w:rFonts w:ascii="Calibri" w:hAnsi="Calibri" w:cs="Calibri"/>
                <w:sz w:val="18"/>
                <w:szCs w:val="19"/>
              </w:rPr>
              <w:t xml:space="preserve">napr. pri kontrole protokolov o výbere </w:t>
            </w:r>
            <w:proofErr w:type="spellStart"/>
            <w:r w:rsidRPr="00FD51EF">
              <w:rPr>
                <w:rFonts w:ascii="Calibri" w:hAnsi="Calibri" w:cs="Calibri"/>
                <w:sz w:val="18"/>
                <w:szCs w:val="19"/>
              </w:rPr>
              <w:t>ŽoPr</w:t>
            </w:r>
            <w:proofErr w:type="spellEnd"/>
            <w:r w:rsidRPr="00FD51EF">
              <w:rPr>
                <w:rFonts w:ascii="Calibri" w:hAnsi="Calibri" w:cs="Calibri"/>
                <w:sz w:val="18"/>
                <w:szCs w:val="19"/>
              </w:rPr>
              <w:t xml:space="preserve">, pri odbornom hodnotení, pri realizácii projektu - kontrole verejného obstarávania, pri dodaní predmetu zákazky užívateľovi, pri kontrole žiadostí o platbu, pri dodržaní časového harmonogramu, merateľných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ukazovateľov atď.)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ED24AE" w14:textId="457A8D20" w:rsidR="006F7AB9" w:rsidRPr="00B97A82" w:rsidRDefault="00557D17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557D17">
              <w:rPr>
                <w:rFonts w:ascii="Calibri" w:hAnsi="Calibri" w:cs="Calibri"/>
                <w:sz w:val="18"/>
                <w:szCs w:val="18"/>
              </w:rPr>
              <w:t xml:space="preserve">V priebehu výstavby boli zaznamenané menšie problémy na strane dodávateľa, s ktorým </w:t>
            </w:r>
            <w:r>
              <w:rPr>
                <w:rFonts w:ascii="Calibri" w:hAnsi="Calibri" w:cs="Calibri"/>
                <w:sz w:val="18"/>
                <w:szCs w:val="18"/>
              </w:rPr>
              <w:t>bol</w:t>
            </w:r>
            <w:r w:rsidRPr="00557D17">
              <w:rPr>
                <w:rFonts w:ascii="Calibri" w:hAnsi="Calibri" w:cs="Calibri"/>
                <w:sz w:val="18"/>
                <w:szCs w:val="18"/>
              </w:rPr>
              <w:t xml:space="preserve"> podpísa</w:t>
            </w:r>
            <w:r>
              <w:rPr>
                <w:rFonts w:ascii="Calibri" w:hAnsi="Calibri" w:cs="Calibri"/>
                <w:sz w:val="18"/>
                <w:szCs w:val="18"/>
              </w:rPr>
              <w:t>ný</w:t>
            </w:r>
            <w:r w:rsidRPr="00557D17">
              <w:rPr>
                <w:rFonts w:ascii="Calibri" w:hAnsi="Calibri" w:cs="Calibri"/>
                <w:sz w:val="18"/>
                <w:szCs w:val="18"/>
              </w:rPr>
              <w:t xml:space="preserve"> Dodatok č. 1, nakoľko z dôvodu nedostupnosti materiálov a estetických a praktických dôvodov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muselo byť pristúpené </w:t>
            </w:r>
            <w:r w:rsidRPr="00557D17">
              <w:rPr>
                <w:rFonts w:ascii="Calibri" w:hAnsi="Calibri" w:cs="Calibri"/>
                <w:sz w:val="18"/>
                <w:szCs w:val="18"/>
              </w:rPr>
              <w:t>k miernej úprave.</w:t>
            </w:r>
          </w:p>
        </w:tc>
      </w:tr>
      <w:tr w:rsidR="006F7AB9" w:rsidRPr="00F81D7C" w14:paraId="6630D2EF" w14:textId="77777777" w:rsidTr="00450980">
        <w:trPr>
          <w:trHeight w:hRule="exact" w:val="855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E0C9994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č. 1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546C9F87" w14:textId="111B3A06" w:rsidR="006F7AB9" w:rsidRPr="009C6A8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9C6A8B">
              <w:rPr>
                <w:rFonts w:ascii="Calibri" w:hAnsi="Calibri" w:cs="Calibri"/>
                <w:b/>
                <w:sz w:val="19"/>
                <w:szCs w:val="19"/>
              </w:rPr>
              <w:t xml:space="preserve">Fotodokumentácia miesta/objektu pred realizáciou projektu + Fotodokumentácia počas realizácie projektu </w:t>
            </w:r>
          </w:p>
        </w:tc>
      </w:tr>
      <w:tr w:rsidR="006F7AB9" w:rsidRPr="00F81D7C" w14:paraId="2B6355B5" w14:textId="77777777" w:rsidTr="00025288">
        <w:trPr>
          <w:trHeight w:hRule="exact" w:val="563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A19134E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 č. 2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069A89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0F0B42">
              <w:rPr>
                <w:rFonts w:ascii="Calibri" w:hAnsi="Calibri" w:cs="Calibri"/>
                <w:b/>
                <w:sz w:val="19"/>
                <w:szCs w:val="19"/>
              </w:rPr>
              <w:t>Fotodokumentácia miesta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>/objektu</w:t>
            </w:r>
            <w:r w:rsidRPr="000F0B42">
              <w:rPr>
                <w:rFonts w:ascii="Calibri" w:hAnsi="Calibri" w:cs="Calibri"/>
                <w:b/>
                <w:sz w:val="19"/>
                <w:szCs w:val="19"/>
              </w:rPr>
              <w:t xml:space="preserve"> po realizácii projektu</w:t>
            </w:r>
          </w:p>
        </w:tc>
      </w:tr>
    </w:tbl>
    <w:p w14:paraId="1CDBD5BA" w14:textId="6C3E7D6F" w:rsidR="007C6241" w:rsidRPr="00F81D7C" w:rsidRDefault="007C6241" w:rsidP="000F0B42">
      <w:pPr>
        <w:rPr>
          <w:rFonts w:ascii="Calibri" w:hAnsi="Calibri" w:cs="Calibri"/>
          <w:sz w:val="19"/>
          <w:szCs w:val="19"/>
        </w:rPr>
      </w:pPr>
    </w:p>
    <w:sectPr w:rsidR="007C6241" w:rsidRPr="00F81D7C" w:rsidSect="00637364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BCDD" w14:textId="77777777" w:rsidR="00637364" w:rsidRDefault="00637364">
      <w:r>
        <w:separator/>
      </w:r>
    </w:p>
    <w:p w14:paraId="56024D0A" w14:textId="77777777" w:rsidR="00637364" w:rsidRDefault="00637364"/>
  </w:endnote>
  <w:endnote w:type="continuationSeparator" w:id="0">
    <w:p w14:paraId="4082E2FD" w14:textId="77777777" w:rsidR="00637364" w:rsidRDefault="00637364">
      <w:r>
        <w:continuationSeparator/>
      </w:r>
    </w:p>
    <w:p w14:paraId="784AD85A" w14:textId="77777777" w:rsidR="00637364" w:rsidRDefault="00637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64E9" w14:textId="77777777" w:rsidR="002066F3" w:rsidRPr="003530AF" w:rsidRDefault="002066F3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08470" w14:textId="77777777" w:rsidR="00637364" w:rsidRDefault="00637364">
      <w:r>
        <w:separator/>
      </w:r>
    </w:p>
    <w:p w14:paraId="1F7560E1" w14:textId="77777777" w:rsidR="00637364" w:rsidRDefault="00637364"/>
  </w:footnote>
  <w:footnote w:type="continuationSeparator" w:id="0">
    <w:p w14:paraId="5E123E27" w14:textId="77777777" w:rsidR="00637364" w:rsidRDefault="00637364">
      <w:r>
        <w:continuationSeparator/>
      </w:r>
    </w:p>
    <w:p w14:paraId="7CE75321" w14:textId="77777777" w:rsidR="00637364" w:rsidRDefault="00637364"/>
  </w:footnote>
  <w:footnote w:id="1">
    <w:p w14:paraId="54149292" w14:textId="77777777" w:rsidR="00B43A49" w:rsidRDefault="00B43A49">
      <w:pPr>
        <w:pStyle w:val="Textpoznmkypodiarou"/>
      </w:pPr>
      <w:r w:rsidRPr="00FD51EF">
        <w:rPr>
          <w:rStyle w:val="Odkaznapoznmkupodiarou"/>
        </w:rPr>
        <w:footnoteRef/>
      </w:r>
      <w:r w:rsidRPr="00FD51EF">
        <w:t xml:space="preserve"> Uviesť posledné 4-číslie ITMS kódu projektu k implementácii stratégie CLLD</w:t>
      </w:r>
    </w:p>
  </w:footnote>
  <w:footnote w:id="2">
    <w:p w14:paraId="3447D597" w14:textId="77777777" w:rsidR="00D66F16" w:rsidRDefault="00D66F16">
      <w:pPr>
        <w:pStyle w:val="Textpoznmkypodiarou"/>
      </w:pPr>
      <w:r>
        <w:rPr>
          <w:rStyle w:val="Odkaznapoznmkupodiarou"/>
        </w:rPr>
        <w:footnoteRef/>
      </w:r>
      <w:r>
        <w:t xml:space="preserve"> Uviesť kraj/okres/obec/ulica/č. domu., prípadne č. parcely</w:t>
      </w:r>
    </w:p>
  </w:footnote>
  <w:footnote w:id="3">
    <w:p w14:paraId="42D9C092" w14:textId="77777777" w:rsidR="00557D17" w:rsidRDefault="00557D17">
      <w:pPr>
        <w:pStyle w:val="Textpoznmkypodiarou"/>
      </w:pPr>
      <w:r>
        <w:rPr>
          <w:rStyle w:val="Odkaznapoznmkupodiarou"/>
        </w:rPr>
        <w:footnoteRef/>
      </w:r>
      <w:r>
        <w:t xml:space="preserve"> Vrátane neoprávnených výdavkov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CD37" w14:textId="77777777" w:rsidR="00C628A0" w:rsidRDefault="003D472F" w:rsidP="00C628A0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9504" behindDoc="1" locked="1" layoutInCell="1" allowOverlap="1" wp14:anchorId="693A7048" wp14:editId="01F27485">
          <wp:simplePos x="0" y="0"/>
          <wp:positionH relativeFrom="margin">
            <wp:posOffset>1719580</wp:posOffset>
          </wp:positionH>
          <wp:positionV relativeFrom="paragraph">
            <wp:posOffset>8890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lang w:val="en-GB"/>
      </w:rPr>
      <w:tab/>
    </w:r>
    <w:r w:rsidR="00C628A0">
      <w:rPr>
        <w:noProof/>
        <w:lang w:eastAsia="sk-SK"/>
      </w:rPr>
      <w:drawing>
        <wp:anchor distT="0" distB="0" distL="114300" distR="114300" simplePos="0" relativeHeight="251664384" behindDoc="1" locked="0" layoutInCell="1" allowOverlap="1" wp14:anchorId="4D6CB72E" wp14:editId="5EBC47A3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4" name="Obrázok 4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noProof/>
        <w:lang w:eastAsia="sk-SK"/>
      </w:rPr>
      <w:drawing>
        <wp:anchor distT="0" distB="0" distL="114300" distR="114300" simplePos="0" relativeHeight="251665408" behindDoc="1" locked="0" layoutInCell="1" allowOverlap="1" wp14:anchorId="78152695" wp14:editId="5E761152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5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0A7C4B" w14:textId="77777777" w:rsidR="00C628A0" w:rsidRDefault="00C628A0" w:rsidP="00C628A0">
    <w:pPr>
      <w:pStyle w:val="Hlavika"/>
      <w:tabs>
        <w:tab w:val="clear" w:pos="4703"/>
        <w:tab w:val="clear" w:pos="9406"/>
        <w:tab w:val="left" w:pos="1977"/>
        <w:tab w:val="right" w:pos="9070"/>
      </w:tabs>
    </w:pPr>
    <w:r>
      <w:tab/>
    </w:r>
    <w:r>
      <w:tab/>
    </w:r>
  </w:p>
  <w:p w14:paraId="7D4EFD65" w14:textId="77777777" w:rsidR="00C628A0" w:rsidRDefault="00C628A0" w:rsidP="00C628A0">
    <w:pPr>
      <w:pStyle w:val="Hlavika"/>
      <w:tabs>
        <w:tab w:val="clear" w:pos="4703"/>
        <w:tab w:val="clear" w:pos="9406"/>
        <w:tab w:val="left" w:pos="7155"/>
      </w:tabs>
    </w:pPr>
    <w:r>
      <w:t xml:space="preserve">                </w:t>
    </w:r>
  </w:p>
  <w:p w14:paraId="5A5BF5B7" w14:textId="77777777" w:rsidR="00C628A0" w:rsidRDefault="00C628A0" w:rsidP="00C628A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72A3" w14:textId="77777777" w:rsidR="00AA31D5" w:rsidRDefault="0012242D" w:rsidP="00025288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7456" behindDoc="1" locked="1" layoutInCell="1" allowOverlap="1" wp14:anchorId="728365E8" wp14:editId="35E95D6F">
          <wp:simplePos x="0" y="0"/>
          <wp:positionH relativeFrom="margin">
            <wp:posOffset>1623695</wp:posOffset>
          </wp:positionH>
          <wp:positionV relativeFrom="paragraph">
            <wp:posOffset>-135890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lang w:val="en-GB"/>
      </w:rPr>
      <w:tab/>
    </w:r>
    <w:r w:rsidR="00AA31D5"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54B23162" wp14:editId="531D5012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18" name="Obrázok 18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2695A9B8" wp14:editId="569CAFE4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9" name="Obrázok 19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tab/>
      <w:t xml:space="preserve">              </w:t>
    </w:r>
  </w:p>
  <w:p w14:paraId="28589F13" w14:textId="77777777" w:rsidR="00AA31D5" w:rsidRDefault="00AA31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6574549"/>
    <w:multiLevelType w:val="hybridMultilevel"/>
    <w:tmpl w:val="A0A0BDA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14380"/>
    <w:multiLevelType w:val="hybridMultilevel"/>
    <w:tmpl w:val="A1FCCE3C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3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C12B87"/>
    <w:multiLevelType w:val="hybridMultilevel"/>
    <w:tmpl w:val="17A0D15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B94519"/>
    <w:multiLevelType w:val="hybridMultilevel"/>
    <w:tmpl w:val="48600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881D93"/>
    <w:multiLevelType w:val="hybridMultilevel"/>
    <w:tmpl w:val="7D12863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15706BE"/>
    <w:multiLevelType w:val="hybridMultilevel"/>
    <w:tmpl w:val="324E6A42"/>
    <w:lvl w:ilvl="0" w:tplc="D8ACC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3032F08"/>
    <w:multiLevelType w:val="hybridMultilevel"/>
    <w:tmpl w:val="FDC89A68"/>
    <w:lvl w:ilvl="0" w:tplc="A01CFCCE">
      <w:start w:val="8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B09F7"/>
    <w:multiLevelType w:val="hybridMultilevel"/>
    <w:tmpl w:val="14904A68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BF82A80"/>
    <w:multiLevelType w:val="hybridMultilevel"/>
    <w:tmpl w:val="5204F4B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553">
    <w:abstractNumId w:val="22"/>
  </w:num>
  <w:num w:numId="2" w16cid:durableId="55400224">
    <w:abstractNumId w:val="9"/>
  </w:num>
  <w:num w:numId="3" w16cid:durableId="1488665733">
    <w:abstractNumId w:val="7"/>
  </w:num>
  <w:num w:numId="4" w16cid:durableId="781150353">
    <w:abstractNumId w:val="36"/>
  </w:num>
  <w:num w:numId="5" w16cid:durableId="1098794569">
    <w:abstractNumId w:val="18"/>
  </w:num>
  <w:num w:numId="6" w16cid:durableId="206726953">
    <w:abstractNumId w:val="20"/>
  </w:num>
  <w:num w:numId="7" w16cid:durableId="866022112">
    <w:abstractNumId w:val="28"/>
  </w:num>
  <w:num w:numId="8" w16cid:durableId="2078243658">
    <w:abstractNumId w:val="6"/>
  </w:num>
  <w:num w:numId="9" w16cid:durableId="970786142">
    <w:abstractNumId w:val="5"/>
  </w:num>
  <w:num w:numId="10" w16cid:durableId="1591083746">
    <w:abstractNumId w:val="4"/>
  </w:num>
  <w:num w:numId="11" w16cid:durableId="1397434526">
    <w:abstractNumId w:val="8"/>
  </w:num>
  <w:num w:numId="12" w16cid:durableId="1201242084">
    <w:abstractNumId w:val="3"/>
  </w:num>
  <w:num w:numId="13" w16cid:durableId="328488899">
    <w:abstractNumId w:val="2"/>
  </w:num>
  <w:num w:numId="14" w16cid:durableId="1057826729">
    <w:abstractNumId w:val="1"/>
  </w:num>
  <w:num w:numId="15" w16cid:durableId="1225261558">
    <w:abstractNumId w:val="0"/>
  </w:num>
  <w:num w:numId="16" w16cid:durableId="2026133588">
    <w:abstractNumId w:val="38"/>
  </w:num>
  <w:num w:numId="17" w16cid:durableId="17790612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9198122">
    <w:abstractNumId w:val="11"/>
  </w:num>
  <w:num w:numId="19" w16cid:durableId="13656689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6956827">
    <w:abstractNumId w:val="15"/>
  </w:num>
  <w:num w:numId="21" w16cid:durableId="1145393390">
    <w:abstractNumId w:val="21"/>
  </w:num>
  <w:num w:numId="22" w16cid:durableId="17487648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4174889">
    <w:abstractNumId w:val="10"/>
  </w:num>
  <w:num w:numId="24" w16cid:durableId="1863320633">
    <w:abstractNumId w:val="39"/>
  </w:num>
  <w:num w:numId="25" w16cid:durableId="2073310668">
    <w:abstractNumId w:val="23"/>
  </w:num>
  <w:num w:numId="26" w16cid:durableId="1480416959">
    <w:abstractNumId w:val="31"/>
  </w:num>
  <w:num w:numId="27" w16cid:durableId="1658073499">
    <w:abstractNumId w:val="27"/>
  </w:num>
  <w:num w:numId="28" w16cid:durableId="1760903590">
    <w:abstractNumId w:val="19"/>
  </w:num>
  <w:num w:numId="29" w16cid:durableId="846292953">
    <w:abstractNumId w:val="32"/>
  </w:num>
  <w:num w:numId="30" w16cid:durableId="66734181">
    <w:abstractNumId w:val="30"/>
  </w:num>
  <w:num w:numId="31" w16cid:durableId="1594700297">
    <w:abstractNumId w:val="14"/>
  </w:num>
  <w:num w:numId="32" w16cid:durableId="966467088">
    <w:abstractNumId w:val="25"/>
  </w:num>
  <w:num w:numId="33" w16cid:durableId="1020356538">
    <w:abstractNumId w:val="34"/>
  </w:num>
  <w:num w:numId="34" w16cid:durableId="278142643">
    <w:abstractNumId w:val="13"/>
  </w:num>
  <w:num w:numId="35" w16cid:durableId="1040087401">
    <w:abstractNumId w:val="26"/>
  </w:num>
  <w:num w:numId="36" w16cid:durableId="1192263224">
    <w:abstractNumId w:val="33"/>
  </w:num>
  <w:num w:numId="37" w16cid:durableId="1807969061">
    <w:abstractNumId w:val="26"/>
  </w:num>
  <w:num w:numId="38" w16cid:durableId="1852139797">
    <w:abstractNumId w:val="12"/>
  </w:num>
  <w:num w:numId="39" w16cid:durableId="358170394">
    <w:abstractNumId w:val="37"/>
  </w:num>
  <w:num w:numId="40" w16cid:durableId="1761022803">
    <w:abstractNumId w:val="29"/>
  </w:num>
  <w:num w:numId="41" w16cid:durableId="1341160115">
    <w:abstractNumId w:val="17"/>
  </w:num>
  <w:num w:numId="42" w16cid:durableId="768769808">
    <w:abstractNumId w:val="24"/>
  </w:num>
  <w:num w:numId="43" w16cid:durableId="464663006">
    <w:abstractNumId w:val="40"/>
  </w:num>
  <w:num w:numId="44" w16cid:durableId="474028246">
    <w:abstractNumId w:val="35"/>
  </w:num>
  <w:num w:numId="45" w16cid:durableId="51611701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60"/>
    <w:rsid w:val="000000FA"/>
    <w:rsid w:val="00000333"/>
    <w:rsid w:val="000016A5"/>
    <w:rsid w:val="00005F04"/>
    <w:rsid w:val="00011CE3"/>
    <w:rsid w:val="000151D2"/>
    <w:rsid w:val="00020A5B"/>
    <w:rsid w:val="00022DC4"/>
    <w:rsid w:val="00025288"/>
    <w:rsid w:val="00030C5B"/>
    <w:rsid w:val="00034A3E"/>
    <w:rsid w:val="000436AC"/>
    <w:rsid w:val="00054F76"/>
    <w:rsid w:val="000556E2"/>
    <w:rsid w:val="00067666"/>
    <w:rsid w:val="00070FC4"/>
    <w:rsid w:val="00071987"/>
    <w:rsid w:val="00072C4C"/>
    <w:rsid w:val="00074D2F"/>
    <w:rsid w:val="0007555C"/>
    <w:rsid w:val="00075C1E"/>
    <w:rsid w:val="0008794A"/>
    <w:rsid w:val="00095956"/>
    <w:rsid w:val="00095FE3"/>
    <w:rsid w:val="000A25AE"/>
    <w:rsid w:val="000A2D90"/>
    <w:rsid w:val="000A3642"/>
    <w:rsid w:val="000A4CE9"/>
    <w:rsid w:val="000B024D"/>
    <w:rsid w:val="000B5EC8"/>
    <w:rsid w:val="000B7751"/>
    <w:rsid w:val="000C07D2"/>
    <w:rsid w:val="000C5236"/>
    <w:rsid w:val="000C557D"/>
    <w:rsid w:val="000D0D46"/>
    <w:rsid w:val="000D696F"/>
    <w:rsid w:val="000D7DB9"/>
    <w:rsid w:val="000F0B42"/>
    <w:rsid w:val="000F33C2"/>
    <w:rsid w:val="00100422"/>
    <w:rsid w:val="0011097D"/>
    <w:rsid w:val="0011692E"/>
    <w:rsid w:val="001206DF"/>
    <w:rsid w:val="0012242D"/>
    <w:rsid w:val="0012336B"/>
    <w:rsid w:val="00137B33"/>
    <w:rsid w:val="00143AD7"/>
    <w:rsid w:val="001452B6"/>
    <w:rsid w:val="00146657"/>
    <w:rsid w:val="00150AFF"/>
    <w:rsid w:val="00154419"/>
    <w:rsid w:val="00164EED"/>
    <w:rsid w:val="00170BF8"/>
    <w:rsid w:val="001716C8"/>
    <w:rsid w:val="0017198C"/>
    <w:rsid w:val="00174AFE"/>
    <w:rsid w:val="00180850"/>
    <w:rsid w:val="00182989"/>
    <w:rsid w:val="00182C05"/>
    <w:rsid w:val="001922EF"/>
    <w:rsid w:val="00193217"/>
    <w:rsid w:val="00193CC2"/>
    <w:rsid w:val="001A19F7"/>
    <w:rsid w:val="001A3801"/>
    <w:rsid w:val="001A4B95"/>
    <w:rsid w:val="001A4E24"/>
    <w:rsid w:val="001B1B5B"/>
    <w:rsid w:val="001B5153"/>
    <w:rsid w:val="001B58BB"/>
    <w:rsid w:val="001B6367"/>
    <w:rsid w:val="001B6E17"/>
    <w:rsid w:val="001C2EF4"/>
    <w:rsid w:val="001C5843"/>
    <w:rsid w:val="001E17A0"/>
    <w:rsid w:val="001E4F37"/>
    <w:rsid w:val="001E6F4C"/>
    <w:rsid w:val="001F0C13"/>
    <w:rsid w:val="001F3B9F"/>
    <w:rsid w:val="002066F3"/>
    <w:rsid w:val="00207FCC"/>
    <w:rsid w:val="00210E5E"/>
    <w:rsid w:val="00211394"/>
    <w:rsid w:val="00213203"/>
    <w:rsid w:val="0021681D"/>
    <w:rsid w:val="00216B0F"/>
    <w:rsid w:val="00220042"/>
    <w:rsid w:val="0022168E"/>
    <w:rsid w:val="002217CB"/>
    <w:rsid w:val="0022368B"/>
    <w:rsid w:val="002237E8"/>
    <w:rsid w:val="00223882"/>
    <w:rsid w:val="00235D74"/>
    <w:rsid w:val="00236144"/>
    <w:rsid w:val="002453BB"/>
    <w:rsid w:val="0024576C"/>
    <w:rsid w:val="00251BA0"/>
    <w:rsid w:val="00251C60"/>
    <w:rsid w:val="00253BF6"/>
    <w:rsid w:val="002557C9"/>
    <w:rsid w:val="00260607"/>
    <w:rsid w:val="00260778"/>
    <w:rsid w:val="00260A1D"/>
    <w:rsid w:val="00270BA5"/>
    <w:rsid w:val="002718BB"/>
    <w:rsid w:val="00272EE5"/>
    <w:rsid w:val="002734E6"/>
    <w:rsid w:val="00274E01"/>
    <w:rsid w:val="00280570"/>
    <w:rsid w:val="00281C54"/>
    <w:rsid w:val="0028434F"/>
    <w:rsid w:val="00284CF5"/>
    <w:rsid w:val="00295B85"/>
    <w:rsid w:val="002A053C"/>
    <w:rsid w:val="002A2D62"/>
    <w:rsid w:val="002B6D89"/>
    <w:rsid w:val="002C0678"/>
    <w:rsid w:val="002C6A5F"/>
    <w:rsid w:val="002D5FCD"/>
    <w:rsid w:val="002D6583"/>
    <w:rsid w:val="002D7602"/>
    <w:rsid w:val="002E32BC"/>
    <w:rsid w:val="002F05D3"/>
    <w:rsid w:val="002F762F"/>
    <w:rsid w:val="00301C55"/>
    <w:rsid w:val="0030383B"/>
    <w:rsid w:val="003038D5"/>
    <w:rsid w:val="003040B3"/>
    <w:rsid w:val="003066F9"/>
    <w:rsid w:val="0031390F"/>
    <w:rsid w:val="0031599A"/>
    <w:rsid w:val="003202D2"/>
    <w:rsid w:val="00326442"/>
    <w:rsid w:val="003509EF"/>
    <w:rsid w:val="003530AF"/>
    <w:rsid w:val="00354069"/>
    <w:rsid w:val="00360EB6"/>
    <w:rsid w:val="00362BC5"/>
    <w:rsid w:val="0037368D"/>
    <w:rsid w:val="00373769"/>
    <w:rsid w:val="00375271"/>
    <w:rsid w:val="00376753"/>
    <w:rsid w:val="00380DFF"/>
    <w:rsid w:val="003867DD"/>
    <w:rsid w:val="003870F1"/>
    <w:rsid w:val="00391B37"/>
    <w:rsid w:val="00392F8B"/>
    <w:rsid w:val="00392FE4"/>
    <w:rsid w:val="00394C79"/>
    <w:rsid w:val="003960FB"/>
    <w:rsid w:val="003977EF"/>
    <w:rsid w:val="003A1398"/>
    <w:rsid w:val="003A46A5"/>
    <w:rsid w:val="003A60EC"/>
    <w:rsid w:val="003A6751"/>
    <w:rsid w:val="003B0559"/>
    <w:rsid w:val="003B6796"/>
    <w:rsid w:val="003B7C34"/>
    <w:rsid w:val="003C7C7D"/>
    <w:rsid w:val="003D424B"/>
    <w:rsid w:val="003D472F"/>
    <w:rsid w:val="003D6630"/>
    <w:rsid w:val="003E32FE"/>
    <w:rsid w:val="003F18CD"/>
    <w:rsid w:val="003F22DC"/>
    <w:rsid w:val="0040246A"/>
    <w:rsid w:val="00402DEA"/>
    <w:rsid w:val="00403F42"/>
    <w:rsid w:val="004040B0"/>
    <w:rsid w:val="004076D9"/>
    <w:rsid w:val="00414BE2"/>
    <w:rsid w:val="004169EC"/>
    <w:rsid w:val="0042148A"/>
    <w:rsid w:val="00425683"/>
    <w:rsid w:val="004257D7"/>
    <w:rsid w:val="004415AA"/>
    <w:rsid w:val="00441746"/>
    <w:rsid w:val="00444CE9"/>
    <w:rsid w:val="004472C7"/>
    <w:rsid w:val="00450980"/>
    <w:rsid w:val="00450BFD"/>
    <w:rsid w:val="00460483"/>
    <w:rsid w:val="00460EAB"/>
    <w:rsid w:val="00462F7F"/>
    <w:rsid w:val="00471ECF"/>
    <w:rsid w:val="004733C9"/>
    <w:rsid w:val="004825D8"/>
    <w:rsid w:val="00491DC7"/>
    <w:rsid w:val="00496B11"/>
    <w:rsid w:val="00496CE1"/>
    <w:rsid w:val="004A5008"/>
    <w:rsid w:val="004A531E"/>
    <w:rsid w:val="004A6C86"/>
    <w:rsid w:val="004B4FFD"/>
    <w:rsid w:val="004B53E6"/>
    <w:rsid w:val="004B67CC"/>
    <w:rsid w:val="004D1EE5"/>
    <w:rsid w:val="004F0AAF"/>
    <w:rsid w:val="004F0F95"/>
    <w:rsid w:val="004F359B"/>
    <w:rsid w:val="004F7FBD"/>
    <w:rsid w:val="00502A69"/>
    <w:rsid w:val="00505FF4"/>
    <w:rsid w:val="005065CA"/>
    <w:rsid w:val="005210AB"/>
    <w:rsid w:val="005241BD"/>
    <w:rsid w:val="00532D0A"/>
    <w:rsid w:val="005463AA"/>
    <w:rsid w:val="005538E8"/>
    <w:rsid w:val="005563A9"/>
    <w:rsid w:val="0055741E"/>
    <w:rsid w:val="00557703"/>
    <w:rsid w:val="00557D17"/>
    <w:rsid w:val="00564949"/>
    <w:rsid w:val="0057284A"/>
    <w:rsid w:val="00573456"/>
    <w:rsid w:val="0057509C"/>
    <w:rsid w:val="00576738"/>
    <w:rsid w:val="005820F3"/>
    <w:rsid w:val="00582B72"/>
    <w:rsid w:val="00583066"/>
    <w:rsid w:val="00585A41"/>
    <w:rsid w:val="005912BE"/>
    <w:rsid w:val="005922A5"/>
    <w:rsid w:val="005931A2"/>
    <w:rsid w:val="005936FF"/>
    <w:rsid w:val="005A1615"/>
    <w:rsid w:val="005B49C2"/>
    <w:rsid w:val="005B4CAD"/>
    <w:rsid w:val="005B5983"/>
    <w:rsid w:val="005C1C85"/>
    <w:rsid w:val="005C6441"/>
    <w:rsid w:val="005D4716"/>
    <w:rsid w:val="005D670E"/>
    <w:rsid w:val="005E3906"/>
    <w:rsid w:val="005E518C"/>
    <w:rsid w:val="005F0693"/>
    <w:rsid w:val="005F1143"/>
    <w:rsid w:val="005F60E5"/>
    <w:rsid w:val="006024FA"/>
    <w:rsid w:val="006032FD"/>
    <w:rsid w:val="006054E1"/>
    <w:rsid w:val="00606BC7"/>
    <w:rsid w:val="00610E17"/>
    <w:rsid w:val="006159EB"/>
    <w:rsid w:val="00621AE7"/>
    <w:rsid w:val="00624DC2"/>
    <w:rsid w:val="00630FB9"/>
    <w:rsid w:val="006328F5"/>
    <w:rsid w:val="006333BB"/>
    <w:rsid w:val="0063442B"/>
    <w:rsid w:val="00637364"/>
    <w:rsid w:val="006379E3"/>
    <w:rsid w:val="006421E7"/>
    <w:rsid w:val="00647DFA"/>
    <w:rsid w:val="00655C5E"/>
    <w:rsid w:val="0066182C"/>
    <w:rsid w:val="006620EF"/>
    <w:rsid w:val="00670284"/>
    <w:rsid w:val="00681301"/>
    <w:rsid w:val="00682679"/>
    <w:rsid w:val="0068463D"/>
    <w:rsid w:val="006859B7"/>
    <w:rsid w:val="00687820"/>
    <w:rsid w:val="0069236C"/>
    <w:rsid w:val="006970DF"/>
    <w:rsid w:val="006A494E"/>
    <w:rsid w:val="006B485C"/>
    <w:rsid w:val="006B4D86"/>
    <w:rsid w:val="006C296C"/>
    <w:rsid w:val="006D02FC"/>
    <w:rsid w:val="006D0739"/>
    <w:rsid w:val="006D6107"/>
    <w:rsid w:val="006F0482"/>
    <w:rsid w:val="006F2C90"/>
    <w:rsid w:val="006F6C05"/>
    <w:rsid w:val="006F71E5"/>
    <w:rsid w:val="006F7545"/>
    <w:rsid w:val="006F7AB9"/>
    <w:rsid w:val="007021D8"/>
    <w:rsid w:val="00711003"/>
    <w:rsid w:val="00712BFC"/>
    <w:rsid w:val="00713113"/>
    <w:rsid w:val="00726878"/>
    <w:rsid w:val="00726CE6"/>
    <w:rsid w:val="00726FE1"/>
    <w:rsid w:val="007274FF"/>
    <w:rsid w:val="00727A63"/>
    <w:rsid w:val="007329CA"/>
    <w:rsid w:val="0073330B"/>
    <w:rsid w:val="00750341"/>
    <w:rsid w:val="0075070B"/>
    <w:rsid w:val="00755063"/>
    <w:rsid w:val="007644FE"/>
    <w:rsid w:val="007706DD"/>
    <w:rsid w:val="00777B34"/>
    <w:rsid w:val="00781B17"/>
    <w:rsid w:val="0078250C"/>
    <w:rsid w:val="00783127"/>
    <w:rsid w:val="0078316C"/>
    <w:rsid w:val="007877D4"/>
    <w:rsid w:val="0079594D"/>
    <w:rsid w:val="007A1AEE"/>
    <w:rsid w:val="007A2184"/>
    <w:rsid w:val="007A44D3"/>
    <w:rsid w:val="007B2493"/>
    <w:rsid w:val="007B72B9"/>
    <w:rsid w:val="007C1262"/>
    <w:rsid w:val="007C5981"/>
    <w:rsid w:val="007C5A20"/>
    <w:rsid w:val="007C6241"/>
    <w:rsid w:val="007C7305"/>
    <w:rsid w:val="007D22CE"/>
    <w:rsid w:val="007D290A"/>
    <w:rsid w:val="007D3B89"/>
    <w:rsid w:val="007E0FAB"/>
    <w:rsid w:val="007F11EE"/>
    <w:rsid w:val="007F666C"/>
    <w:rsid w:val="00812F6E"/>
    <w:rsid w:val="0081533B"/>
    <w:rsid w:val="008201A2"/>
    <w:rsid w:val="0082217B"/>
    <w:rsid w:val="00825131"/>
    <w:rsid w:val="00836235"/>
    <w:rsid w:val="00843A81"/>
    <w:rsid w:val="00846519"/>
    <w:rsid w:val="00847CA7"/>
    <w:rsid w:val="008503A8"/>
    <w:rsid w:val="00856B36"/>
    <w:rsid w:val="00857438"/>
    <w:rsid w:val="00860775"/>
    <w:rsid w:val="00874664"/>
    <w:rsid w:val="008753BF"/>
    <w:rsid w:val="00875E04"/>
    <w:rsid w:val="00876B5C"/>
    <w:rsid w:val="00876D2F"/>
    <w:rsid w:val="008847DF"/>
    <w:rsid w:val="00894F58"/>
    <w:rsid w:val="00894FD4"/>
    <w:rsid w:val="008A7E44"/>
    <w:rsid w:val="008B1B66"/>
    <w:rsid w:val="008B1E6D"/>
    <w:rsid w:val="008B232F"/>
    <w:rsid w:val="008B2E3C"/>
    <w:rsid w:val="008B3AF0"/>
    <w:rsid w:val="008B3E76"/>
    <w:rsid w:val="008B4AC0"/>
    <w:rsid w:val="008C26CB"/>
    <w:rsid w:val="008C35E7"/>
    <w:rsid w:val="008C3FA4"/>
    <w:rsid w:val="008C5EDC"/>
    <w:rsid w:val="008D311E"/>
    <w:rsid w:val="008E4E07"/>
    <w:rsid w:val="008E6769"/>
    <w:rsid w:val="008E7ED1"/>
    <w:rsid w:val="008F040B"/>
    <w:rsid w:val="008F4C12"/>
    <w:rsid w:val="00900826"/>
    <w:rsid w:val="00907754"/>
    <w:rsid w:val="0091097D"/>
    <w:rsid w:val="0091272F"/>
    <w:rsid w:val="009164A7"/>
    <w:rsid w:val="0092770B"/>
    <w:rsid w:val="0093353B"/>
    <w:rsid w:val="00935030"/>
    <w:rsid w:val="0094782D"/>
    <w:rsid w:val="00956973"/>
    <w:rsid w:val="00961FC0"/>
    <w:rsid w:val="00962584"/>
    <w:rsid w:val="00971750"/>
    <w:rsid w:val="009872F4"/>
    <w:rsid w:val="00991839"/>
    <w:rsid w:val="00994A8D"/>
    <w:rsid w:val="009A1406"/>
    <w:rsid w:val="009A7371"/>
    <w:rsid w:val="009B28FC"/>
    <w:rsid w:val="009C6A8B"/>
    <w:rsid w:val="009C6C9D"/>
    <w:rsid w:val="009D0EC2"/>
    <w:rsid w:val="009D4B97"/>
    <w:rsid w:val="009D7ED9"/>
    <w:rsid w:val="009E21D5"/>
    <w:rsid w:val="009E6251"/>
    <w:rsid w:val="009F3B16"/>
    <w:rsid w:val="009F568A"/>
    <w:rsid w:val="00A01C1E"/>
    <w:rsid w:val="00A057A2"/>
    <w:rsid w:val="00A05CE5"/>
    <w:rsid w:val="00A0681B"/>
    <w:rsid w:val="00A06919"/>
    <w:rsid w:val="00A24B62"/>
    <w:rsid w:val="00A32E7B"/>
    <w:rsid w:val="00A40230"/>
    <w:rsid w:val="00A52F6F"/>
    <w:rsid w:val="00A55463"/>
    <w:rsid w:val="00A620CB"/>
    <w:rsid w:val="00A63289"/>
    <w:rsid w:val="00A655C4"/>
    <w:rsid w:val="00A676F5"/>
    <w:rsid w:val="00A71712"/>
    <w:rsid w:val="00A76FA7"/>
    <w:rsid w:val="00A81CF2"/>
    <w:rsid w:val="00A84902"/>
    <w:rsid w:val="00A85BAD"/>
    <w:rsid w:val="00A96F1E"/>
    <w:rsid w:val="00A97651"/>
    <w:rsid w:val="00AA31D5"/>
    <w:rsid w:val="00AB3116"/>
    <w:rsid w:val="00AB3541"/>
    <w:rsid w:val="00AB611D"/>
    <w:rsid w:val="00AC292D"/>
    <w:rsid w:val="00AD41A1"/>
    <w:rsid w:val="00AD6A8D"/>
    <w:rsid w:val="00AE0D5E"/>
    <w:rsid w:val="00AE109A"/>
    <w:rsid w:val="00AE197A"/>
    <w:rsid w:val="00AE425D"/>
    <w:rsid w:val="00AE5FAD"/>
    <w:rsid w:val="00AE6FB1"/>
    <w:rsid w:val="00AF4EA8"/>
    <w:rsid w:val="00B077FD"/>
    <w:rsid w:val="00B12C89"/>
    <w:rsid w:val="00B20785"/>
    <w:rsid w:val="00B219B5"/>
    <w:rsid w:val="00B238EE"/>
    <w:rsid w:val="00B26AB7"/>
    <w:rsid w:val="00B26B5C"/>
    <w:rsid w:val="00B3278A"/>
    <w:rsid w:val="00B35B01"/>
    <w:rsid w:val="00B3675D"/>
    <w:rsid w:val="00B37EDF"/>
    <w:rsid w:val="00B43A49"/>
    <w:rsid w:val="00B45044"/>
    <w:rsid w:val="00B50206"/>
    <w:rsid w:val="00B52825"/>
    <w:rsid w:val="00B5617E"/>
    <w:rsid w:val="00B56763"/>
    <w:rsid w:val="00B5698A"/>
    <w:rsid w:val="00B60C55"/>
    <w:rsid w:val="00B670CC"/>
    <w:rsid w:val="00B67B64"/>
    <w:rsid w:val="00B8478F"/>
    <w:rsid w:val="00B95111"/>
    <w:rsid w:val="00B97A82"/>
    <w:rsid w:val="00BA2A7C"/>
    <w:rsid w:val="00BA434B"/>
    <w:rsid w:val="00BA52DD"/>
    <w:rsid w:val="00BA561D"/>
    <w:rsid w:val="00BB01CA"/>
    <w:rsid w:val="00BB2B77"/>
    <w:rsid w:val="00BB3322"/>
    <w:rsid w:val="00BB45CE"/>
    <w:rsid w:val="00BB71C5"/>
    <w:rsid w:val="00BC057C"/>
    <w:rsid w:val="00BC27DC"/>
    <w:rsid w:val="00BD2024"/>
    <w:rsid w:val="00BD4795"/>
    <w:rsid w:val="00BE52F0"/>
    <w:rsid w:val="00BE6734"/>
    <w:rsid w:val="00BF29AA"/>
    <w:rsid w:val="00C04D0C"/>
    <w:rsid w:val="00C12672"/>
    <w:rsid w:val="00C34A0B"/>
    <w:rsid w:val="00C42ECB"/>
    <w:rsid w:val="00C444B3"/>
    <w:rsid w:val="00C4496F"/>
    <w:rsid w:val="00C46E12"/>
    <w:rsid w:val="00C50676"/>
    <w:rsid w:val="00C52380"/>
    <w:rsid w:val="00C55F1B"/>
    <w:rsid w:val="00C60815"/>
    <w:rsid w:val="00C60AF8"/>
    <w:rsid w:val="00C61BDC"/>
    <w:rsid w:val="00C628A0"/>
    <w:rsid w:val="00C62B7F"/>
    <w:rsid w:val="00C6364E"/>
    <w:rsid w:val="00C64B35"/>
    <w:rsid w:val="00C66D3E"/>
    <w:rsid w:val="00C87E38"/>
    <w:rsid w:val="00C96FF0"/>
    <w:rsid w:val="00C97A0D"/>
    <w:rsid w:val="00CA01E2"/>
    <w:rsid w:val="00CA10F3"/>
    <w:rsid w:val="00CA1EC0"/>
    <w:rsid w:val="00CA3F48"/>
    <w:rsid w:val="00CB0080"/>
    <w:rsid w:val="00CB0293"/>
    <w:rsid w:val="00CB1922"/>
    <w:rsid w:val="00CB40D6"/>
    <w:rsid w:val="00CB7E61"/>
    <w:rsid w:val="00CC08EE"/>
    <w:rsid w:val="00CC3227"/>
    <w:rsid w:val="00CC4E31"/>
    <w:rsid w:val="00CC7106"/>
    <w:rsid w:val="00CD44BA"/>
    <w:rsid w:val="00CD7E26"/>
    <w:rsid w:val="00CE00BE"/>
    <w:rsid w:val="00CE7731"/>
    <w:rsid w:val="00CE77E6"/>
    <w:rsid w:val="00CF74E6"/>
    <w:rsid w:val="00D1104D"/>
    <w:rsid w:val="00D14FE5"/>
    <w:rsid w:val="00D229FA"/>
    <w:rsid w:val="00D27A83"/>
    <w:rsid w:val="00D30884"/>
    <w:rsid w:val="00D46AF0"/>
    <w:rsid w:val="00D4761F"/>
    <w:rsid w:val="00D53F2D"/>
    <w:rsid w:val="00D541BD"/>
    <w:rsid w:val="00D61293"/>
    <w:rsid w:val="00D66F16"/>
    <w:rsid w:val="00D81A0E"/>
    <w:rsid w:val="00D848DA"/>
    <w:rsid w:val="00D85EB2"/>
    <w:rsid w:val="00DA4CE3"/>
    <w:rsid w:val="00DA66B8"/>
    <w:rsid w:val="00DB612D"/>
    <w:rsid w:val="00DB6457"/>
    <w:rsid w:val="00DC118F"/>
    <w:rsid w:val="00DC6C4A"/>
    <w:rsid w:val="00DD0BA1"/>
    <w:rsid w:val="00DD3AD5"/>
    <w:rsid w:val="00DD6E23"/>
    <w:rsid w:val="00DE37A3"/>
    <w:rsid w:val="00DE50F2"/>
    <w:rsid w:val="00DE7459"/>
    <w:rsid w:val="00DF06D7"/>
    <w:rsid w:val="00DF07A8"/>
    <w:rsid w:val="00DF1310"/>
    <w:rsid w:val="00DF22A0"/>
    <w:rsid w:val="00DF32C7"/>
    <w:rsid w:val="00E039C1"/>
    <w:rsid w:val="00E05BD3"/>
    <w:rsid w:val="00E15693"/>
    <w:rsid w:val="00E23F79"/>
    <w:rsid w:val="00E2425D"/>
    <w:rsid w:val="00E25E6F"/>
    <w:rsid w:val="00E3388D"/>
    <w:rsid w:val="00E4134E"/>
    <w:rsid w:val="00E419CF"/>
    <w:rsid w:val="00E421C0"/>
    <w:rsid w:val="00E42428"/>
    <w:rsid w:val="00E42491"/>
    <w:rsid w:val="00E425C2"/>
    <w:rsid w:val="00E46F4E"/>
    <w:rsid w:val="00E4734A"/>
    <w:rsid w:val="00E533D6"/>
    <w:rsid w:val="00E636B9"/>
    <w:rsid w:val="00E65A60"/>
    <w:rsid w:val="00E70644"/>
    <w:rsid w:val="00E72120"/>
    <w:rsid w:val="00E77BFF"/>
    <w:rsid w:val="00E8151A"/>
    <w:rsid w:val="00E8344A"/>
    <w:rsid w:val="00E837A3"/>
    <w:rsid w:val="00E90B25"/>
    <w:rsid w:val="00E91EAE"/>
    <w:rsid w:val="00E94E36"/>
    <w:rsid w:val="00EA4F64"/>
    <w:rsid w:val="00EB2DC8"/>
    <w:rsid w:val="00EC5C2C"/>
    <w:rsid w:val="00ED1E54"/>
    <w:rsid w:val="00ED39F8"/>
    <w:rsid w:val="00ED6B25"/>
    <w:rsid w:val="00ED70F0"/>
    <w:rsid w:val="00EE0B0C"/>
    <w:rsid w:val="00EE5EE6"/>
    <w:rsid w:val="00EE67A7"/>
    <w:rsid w:val="00EE7792"/>
    <w:rsid w:val="00EE7E29"/>
    <w:rsid w:val="00F0558E"/>
    <w:rsid w:val="00F06DA9"/>
    <w:rsid w:val="00F10B09"/>
    <w:rsid w:val="00F130F4"/>
    <w:rsid w:val="00F14262"/>
    <w:rsid w:val="00F14F0D"/>
    <w:rsid w:val="00F1784D"/>
    <w:rsid w:val="00F17F4C"/>
    <w:rsid w:val="00F2676F"/>
    <w:rsid w:val="00F26EDF"/>
    <w:rsid w:val="00F31D10"/>
    <w:rsid w:val="00F35321"/>
    <w:rsid w:val="00F40CA4"/>
    <w:rsid w:val="00F433F7"/>
    <w:rsid w:val="00F51C65"/>
    <w:rsid w:val="00F57149"/>
    <w:rsid w:val="00F60038"/>
    <w:rsid w:val="00F62292"/>
    <w:rsid w:val="00F65BCE"/>
    <w:rsid w:val="00F74542"/>
    <w:rsid w:val="00F747A4"/>
    <w:rsid w:val="00F81D7C"/>
    <w:rsid w:val="00F83B59"/>
    <w:rsid w:val="00F85DDA"/>
    <w:rsid w:val="00F93335"/>
    <w:rsid w:val="00FB1396"/>
    <w:rsid w:val="00FB1D74"/>
    <w:rsid w:val="00FB533A"/>
    <w:rsid w:val="00FC2858"/>
    <w:rsid w:val="00FC2A8E"/>
    <w:rsid w:val="00FC41B7"/>
    <w:rsid w:val="00FD51EF"/>
    <w:rsid w:val="00FE07E4"/>
    <w:rsid w:val="00FE1954"/>
    <w:rsid w:val="00FE1A20"/>
    <w:rsid w:val="00FE2208"/>
    <w:rsid w:val="00FE46AF"/>
    <w:rsid w:val="00FF27DE"/>
    <w:rsid w:val="00FF570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E2CAE"/>
  <w15:docId w15:val="{D0CF28B0-EE34-4D63-9016-D1D0C6F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B01CA"/>
    <w:rPr>
      <w:sz w:val="24"/>
      <w:szCs w:val="24"/>
      <w:lang w:val="sk-SK" w:eastAsia="cs-CZ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rFonts w:ascii="Arial" w:hAnsi="Arial"/>
      <w:b/>
      <w:bCs/>
      <w:iCs/>
      <w:lang w:eastAsia="en-US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rFonts w:ascii="Arial" w:hAnsi="Arial"/>
      <w:b/>
      <w:i/>
      <w:color w:val="00133A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rFonts w:ascii="Arial" w:hAnsi="Arial"/>
      <w:i/>
      <w:iCs/>
      <w:color w:val="00133A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rFonts w:ascii="Arial" w:hAnsi="Arial"/>
      <w:i/>
      <w:iCs/>
      <w:color w:val="404040"/>
      <w:sz w:val="22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rFonts w:ascii="Arial" w:hAnsi="Arial"/>
      <w:i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rFonts w:ascii="Arial" w:hAnsi="Arial"/>
      <w:i/>
      <w:iCs/>
      <w:color w:val="404040"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paragraph" w:styleId="Pta">
    <w:name w:val="footer"/>
    <w:basedOn w:val="Normlny"/>
    <w:link w:val="PtaChar"/>
    <w:rsid w:val="006F71E5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rFonts w:ascii="Arial" w:hAnsi="Arial"/>
      <w:lang w:eastAsia="en-US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rFonts w:ascii="Arial" w:hAnsi="Arial"/>
      <w:lang w:eastAsia="en-US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rFonts w:ascii="Arial" w:hAnsi="Arial"/>
      <w:lang w:eastAsia="en-US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" w:hAnsi="Arial"/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ascii="Arial" w:eastAsia="Times" w:hAnsi="Arial"/>
      <w:noProof/>
      <w:sz w:val="19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rFonts w:ascii="Arial" w:hAnsi="Arial"/>
      <w:b/>
      <w:color w:val="3C8A2E"/>
      <w:sz w:val="20"/>
      <w:szCs w:val="16"/>
      <w:lang w:val="cs-CZ" w:eastAsia="en-US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  <w:rPr>
      <w:rFonts w:ascii="Arial" w:hAnsi="Arial"/>
      <w:sz w:val="19"/>
      <w:lang w:eastAsia="en-US"/>
    </w:r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  <w:rPr>
      <w:rFonts w:ascii="Arial" w:hAnsi="Arial"/>
      <w:sz w:val="19"/>
      <w:lang w:eastAsia="en-US"/>
    </w:r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rsid w:val="00E421C0"/>
    <w:rPr>
      <w:rFonts w:ascii="Arial" w:hAnsi="Arial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styleId="Odkaznakomentr">
    <w:name w:val="annotation reference"/>
    <w:basedOn w:val="Predvolenpsmoodseku"/>
    <w:rsid w:val="00054F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54F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54F76"/>
    <w:rPr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54F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54F76"/>
    <w:rPr>
      <w:b/>
      <w:bCs/>
      <w:lang w:val="sk-SK" w:eastAsia="cs-CZ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0D696F"/>
    <w:pPr>
      <w:ind w:left="720"/>
      <w:contextualSpacing/>
    </w:pPr>
  </w:style>
  <w:style w:type="character" w:customStyle="1" w:styleId="markedcontent">
    <w:name w:val="markedcontent"/>
    <w:basedOn w:val="Predvolenpsmoodseku"/>
    <w:rsid w:val="00AB611D"/>
  </w:style>
  <w:style w:type="paragraph" w:customStyle="1" w:styleId="TableParagraph">
    <w:name w:val="Table Paragraph"/>
    <w:basedOn w:val="Normlny"/>
    <w:uiPriority w:val="1"/>
    <w:qFormat/>
    <w:rsid w:val="00C55F1B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qFormat/>
    <w:locked/>
    <w:rsid w:val="002237E8"/>
    <w:rPr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7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6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2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0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10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67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55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634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37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755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539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9724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376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05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4329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9123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9806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5256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9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4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9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358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9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0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80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11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325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94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695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303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97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569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68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102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944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4459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029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377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536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832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482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9907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8578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662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36104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842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8261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293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937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9152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9759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1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8635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7457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7751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71EAF-45EC-4DC9-BC1E-D955EA6B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9E03E4-A843-4FBB-AAB0-23F271668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53A1C-1F50-4805-AD2E-0306A5DC55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1948A6-CAC7-49D5-A8FE-3CB379089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 SR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horna topla</cp:lastModifiedBy>
  <cp:revision>3</cp:revision>
  <cp:lastPrinted>2021-07-14T11:24:00Z</cp:lastPrinted>
  <dcterms:created xsi:type="dcterms:W3CDTF">2024-01-08T14:08:00Z</dcterms:created>
  <dcterms:modified xsi:type="dcterms:W3CDTF">2024-03-21T12:57:00Z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