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885E7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885E7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F4AFCC7" w:rsidR="00AD4FD2" w:rsidRPr="00A42D69" w:rsidRDefault="00854F8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E1E03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6DC0391E" w:rsidR="00AD4FD2" w:rsidRPr="00A42D69" w:rsidRDefault="009E1E03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HORNÁ TOPĽA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A8E8C84" w:rsidR="00AD4FD2" w:rsidRPr="00A42D69" w:rsidRDefault="00854F8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E1E03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885E72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885E72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885E72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885E72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885E72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885E72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885E72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E1E03" w:rsidRPr="00334C9E" w14:paraId="4725DC76" w14:textId="77777777" w:rsidTr="009E1E03">
        <w:trPr>
          <w:trHeight w:val="87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2884677D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7A82EF03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6AC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. súlad s:</w:t>
            </w:r>
          </w:p>
          <w:p w14:paraId="1A5BDC46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11E2E37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očakávanými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výsledkami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6F4E2449" w14:textId="0DDFC415" w:rsidR="009E1E03" w:rsidRPr="009E1E03" w:rsidRDefault="009E1E03" w:rsidP="009E1E03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bCs/>
                <w:color w:val="000000" w:themeColor="text1"/>
                <w:lang w:bidi="en-US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C7213C6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1F6D6AF9" w:rsidR="009E1E03" w:rsidRPr="009E1E03" w:rsidRDefault="009E1E03" w:rsidP="009E1E03">
            <w:pPr>
              <w:widowControl w:val="0"/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43AD9658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 súlade s programovou stratégiou IROP.</w:t>
            </w:r>
          </w:p>
        </w:tc>
      </w:tr>
      <w:tr w:rsidR="009E1E03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756D772C" w:rsidR="009E1E03" w:rsidRPr="009E1E03" w:rsidRDefault="009E1E03" w:rsidP="009E1E03">
            <w:pPr>
              <w:widowControl w:val="0"/>
              <w:jc w:val="center"/>
              <w:rPr>
                <w:rFonts w:asciiTheme="minorHAnsi" w:hAnsiTheme="minorHAnsi"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0381BE96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 súlade s programovou stratégiou IROP.</w:t>
            </w:r>
          </w:p>
        </w:tc>
      </w:tr>
      <w:tr w:rsidR="009E1E03" w:rsidRPr="00334C9E" w14:paraId="782FFF2D" w14:textId="77777777" w:rsidTr="00885E7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8563" w14:textId="23792DAD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cs="Arial"/>
                <w:bCs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F557" w14:textId="7ADA0DA0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9E44B" w14:textId="1A49B3C8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7FB59" w14:textId="1882AE7D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099" w14:textId="686CB90A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216C" w14:textId="2E03A759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 súlade so stratégiou CLLD.</w:t>
            </w:r>
          </w:p>
        </w:tc>
      </w:tr>
      <w:tr w:rsidR="009E1E03" w:rsidRPr="00334C9E" w14:paraId="3A038B42" w14:textId="77777777" w:rsidTr="00885E7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6478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4B00" w14:textId="77777777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F0E" w14:textId="77777777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5732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D59" w14:textId="5D37DEB1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468" w14:textId="43671294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 súlade so stratégiou CLLD.</w:t>
            </w:r>
          </w:p>
        </w:tc>
      </w:tr>
      <w:tr w:rsidR="009E1E03" w:rsidRPr="00334C9E" w14:paraId="49A363A0" w14:textId="77777777" w:rsidTr="009E1E03">
        <w:trPr>
          <w:trHeight w:val="95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9BEC6" w14:textId="64408F48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cs="Arial"/>
                <w:bCs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86E7A" w14:textId="1BC59CFE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7BF7" w14:textId="77777777" w:rsidR="009E1E03" w:rsidRPr="009E1E03" w:rsidRDefault="009E1E03" w:rsidP="009E1E03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0432E8CF" w14:textId="77777777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A004E" w14:textId="1DB47558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6AA9" w14:textId="2F0676CE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A66" w14:textId="26087B67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 má inovatívny charakter.</w:t>
            </w:r>
          </w:p>
        </w:tc>
      </w:tr>
      <w:tr w:rsidR="009E1E03" w:rsidRPr="00334C9E" w14:paraId="1DEB1E50" w14:textId="77777777" w:rsidTr="00885E7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D4B8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EE1" w14:textId="77777777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2721" w14:textId="77777777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EB36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8BC" w14:textId="2E72EB98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046" w14:textId="09C50382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 nemá inovatívny charakter.</w:t>
            </w:r>
          </w:p>
        </w:tc>
      </w:tr>
      <w:tr w:rsidR="009E1E03" w:rsidRPr="00334C9E" w14:paraId="19A8DFD7" w14:textId="77777777" w:rsidTr="00885E7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6B794" w14:textId="66244B2C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cs="Arial"/>
                <w:bCs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B2A0" w14:textId="77777777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</w:rPr>
            </w:pPr>
          </w:p>
          <w:p w14:paraId="47255D38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  <w:r w:rsidRPr="009E1E03">
              <w:rPr>
                <w:rFonts w:asciiTheme="minorHAnsi" w:hAnsiTheme="minorHAnsi" w:cs="Arial"/>
                <w:bCs/>
              </w:rPr>
              <w:t>Projekt má dostatočnú pridanú hodnotu pre územie</w:t>
            </w:r>
          </w:p>
          <w:p w14:paraId="16EDA4C6" w14:textId="77777777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16EA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  <w:r w:rsidRPr="009E1E03">
              <w:rPr>
                <w:rFonts w:asciiTheme="minorHAnsi" w:hAnsiTheme="minorHAnsi" w:cs="Arial"/>
                <w:bCs/>
              </w:rPr>
              <w:t>Projekt má dostatočnú úroveň z hľadiska zabezpečenia komplexnosti služieb v území alebo z hľadiska jeho využiteľnosti v území</w:t>
            </w:r>
          </w:p>
          <w:p w14:paraId="35D70B02" w14:textId="77777777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0C96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49A1C0D1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2E026BC3" w14:textId="47087A36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2B455345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15CE25B8" w14:textId="0384C13B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9E1E03">
              <w:rPr>
                <w:rFonts w:asciiTheme="minorHAnsi" w:hAnsiTheme="minorHAnsi" w:cs="Arial"/>
                <w:bCs/>
              </w:rPr>
              <w:t>Vyluč</w:t>
            </w:r>
            <w:r>
              <w:rPr>
                <w:rFonts w:asciiTheme="minorHAnsi" w:hAnsiTheme="minorHAnsi" w:cs="Arial"/>
                <w:bCs/>
              </w:rPr>
              <w:t>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D7B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2089BD17" w14:textId="25B92DBB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hAnsiTheme="minorHAnsi" w:cs="Arial"/>
                <w:bCs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C80" w14:textId="4C1C3720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hAnsiTheme="minorHAnsi" w:cs="Arial"/>
                <w:bCs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E1E03" w:rsidRPr="00334C9E" w14:paraId="3F580852" w14:textId="77777777" w:rsidTr="00885E7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FFD0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E0E" w14:textId="77777777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3B7" w14:textId="77777777" w:rsidR="009E1E03" w:rsidRPr="009E1E03" w:rsidRDefault="009E1E03" w:rsidP="009E1E03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B25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872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</w:p>
          <w:p w14:paraId="63858836" w14:textId="2D9434BE" w:rsidR="009E1E03" w:rsidRPr="009E1E03" w:rsidRDefault="009E1E03" w:rsidP="009E1E03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hAnsiTheme="minorHAnsi" w:cs="Arial"/>
                <w:bCs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D6E" w14:textId="29B82315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hAnsiTheme="minorHAnsi" w:cs="Arial"/>
                <w:bCs/>
              </w:rPr>
              <w:t>Projekt nemá dostatočnú úroveň z hľadiska zabezpečenia komplexnosti služieb v území alebo z hľadiska jeho využiteľnosti, projekt   má skôr čiastkový charakter a nie je možné pomenovať jeho reálny dopad na územie a ciele stratégie.</w:t>
            </w:r>
          </w:p>
        </w:tc>
      </w:tr>
      <w:tr w:rsidR="009E1E03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E1E03" w:rsidRPr="00334C9E" w:rsidRDefault="009E1E03" w:rsidP="009E1E0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E1E03" w:rsidRPr="00334C9E" w:rsidRDefault="009E1E03" w:rsidP="009E1E03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E1E03" w:rsidRPr="00334C9E" w14:paraId="7A8CB3AD" w14:textId="77777777" w:rsidTr="00885E72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AD1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5909D14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C3E3CDC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38A5A722" w14:textId="5A0F940A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9E1E03">
              <w:rPr>
                <w:rFonts w:asciiTheme="minorHAnsi" w:hAnsiTheme="minorHAnsi" w:cs="Arial"/>
                <w:bCs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9F10" w14:textId="2686626E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308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sa:</w:t>
            </w:r>
          </w:p>
          <w:p w14:paraId="5EFE8ECE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6B957D0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aktivity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nadväzujú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východiskovú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situáciu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6F6AC4BD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sú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dostatočne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zrozumiteľné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a je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zrejmé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,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čo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chce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žiadateľ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dosiahnuť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7A280F3C" w14:textId="6E0A825D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696" w14:textId="77777777" w:rsidR="009E1E03" w:rsidRP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23D3EC2" w14:textId="77777777" w:rsidR="009E1E03" w:rsidRP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E0C1587" w14:textId="77777777" w:rsidR="009E1E03" w:rsidRP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DDD7C9C" w14:textId="429D77DC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AC6" w14:textId="190EA7E7" w:rsidR="009E1E03" w:rsidRPr="009E1E03" w:rsidRDefault="009E1E03" w:rsidP="009E1E03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2BF" w14:textId="624C0383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E1E03" w:rsidRPr="00334C9E" w14:paraId="0FCF77B2" w14:textId="77777777" w:rsidTr="00885E72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031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384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63E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998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A96" w14:textId="192F9414" w:rsidR="009E1E03" w:rsidRPr="009E1E03" w:rsidRDefault="009E1E03" w:rsidP="009E1E03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BAF" w14:textId="515094C9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Minimálne jedna z hlavných aktivít projektu nie je odôvodnená z pohľadu východiskovej situácie a potrieb žiadateľa, nenapĺňa merateľný ukazovateľ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opatrenia, resp. projekt neobsahuje aktivity, ktoré sú nevyhnutné pre jeho realizáciu. Zistené nedostatky sú závažného charakteru.</w:t>
            </w:r>
          </w:p>
        </w:tc>
      </w:tr>
      <w:tr w:rsidR="009E1E03" w:rsidRPr="00334C9E" w14:paraId="4E7F1693" w14:textId="77777777" w:rsidTr="009E1E03">
        <w:trPr>
          <w:trHeight w:val="100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9ED7D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15D71E5A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304A8194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3C7816DD" w14:textId="78B419B1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hAnsiTheme="minorHAnsi" w:cs="Arial"/>
                <w:bCs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4D7D8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361EE77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B24C590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611F4A0" w14:textId="1F062E23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79E9F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 na základe žiadateľom poskytnutých informácií o realizácii projektu.</w:t>
            </w:r>
          </w:p>
          <w:p w14:paraId="4B7D0CC8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7603863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Miestne špecifiká sú: </w:t>
            </w:r>
          </w:p>
          <w:p w14:paraId="615FFEBC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•charakteristický ráz územia</w:t>
            </w:r>
          </w:p>
          <w:p w14:paraId="3ABC6B28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• kultúrny a historický ráz územia</w:t>
            </w:r>
          </w:p>
          <w:p w14:paraId="6967B6D8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• miestne zvyky, gastronómia</w:t>
            </w:r>
          </w:p>
          <w:p w14:paraId="59E27DE2" w14:textId="4ADE6A17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87032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5657B83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13C0296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104262F" w14:textId="41400CE8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A6C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    </w:t>
            </w:r>
          </w:p>
          <w:p w14:paraId="7739C62B" w14:textId="392F9AF2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   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D86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E744B70" w14:textId="581A5AB3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</w:tr>
      <w:tr w:rsidR="009E1E03" w:rsidRPr="00334C9E" w14:paraId="742202ED" w14:textId="77777777" w:rsidTr="00885E72">
        <w:trPr>
          <w:trHeight w:val="9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E39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556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4D6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01B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087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53297E5" w14:textId="6CDFF2C6" w:rsidR="009E1E03" w:rsidRPr="009E1E03" w:rsidRDefault="009E1E03" w:rsidP="009E1E03">
            <w:pPr>
              <w:jc w:val="center"/>
              <w:rPr>
                <w:rFonts w:eastAsia="Helvetica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D25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0FA0F18" w14:textId="230E7EA6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</w:tr>
      <w:tr w:rsidR="009E1E03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E1E03" w:rsidRPr="00334C9E" w:rsidRDefault="009E1E03" w:rsidP="009E1E0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E1E03" w:rsidRPr="00334C9E" w:rsidRDefault="009E1E03" w:rsidP="009E1E03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E1E03" w:rsidRPr="00334C9E" w14:paraId="236D78E4" w14:textId="77777777" w:rsidTr="00885E72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766E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5DBF6E5F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7C3F98C7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3A6E6503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20B1717E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2537ABB4" w14:textId="77777777" w:rsidR="009E1E03" w:rsidRDefault="009E1E03" w:rsidP="009E1E03">
            <w:pPr>
              <w:jc w:val="center"/>
              <w:rPr>
                <w:rFonts w:asciiTheme="minorHAnsi" w:hAnsiTheme="minorHAnsi" w:cs="Arial"/>
                <w:bCs/>
              </w:rPr>
            </w:pPr>
          </w:p>
          <w:p w14:paraId="0F61AA81" w14:textId="3169C34E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9E1E03">
              <w:rPr>
                <w:rFonts w:asciiTheme="minorHAnsi" w:hAnsiTheme="minorHAnsi" w:cs="Arial"/>
                <w:bCs/>
              </w:rPr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8F3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E23D836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42295F0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C5C8F32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64982DD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0D6C971" w14:textId="05EE694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2A5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0304675D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F7E91A0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0AD843D1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F495400" w14:textId="77777777" w:rsid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E0B91B6" w14:textId="25AE6AF1" w:rsidR="009E1E03" w:rsidRPr="009E1E03" w:rsidRDefault="009E1E03" w:rsidP="009E1E03">
            <w:pPr>
              <w:rPr>
                <w:rFonts w:asciiTheme="minorHAnsi" w:hAnsiTheme="minorHAnsi" w:cs="Arial"/>
                <w:bCs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D1F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0E7CF28E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0DA4C8D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9EEE0B6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42D389B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831CF1C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CE1342D" w14:textId="77777777" w:rsidR="009E1E03" w:rsidRDefault="009E1E03" w:rsidP="009E1E03">
            <w:pPr>
              <w:widowControl w:val="0"/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A9464DE" w14:textId="19E337D2" w:rsidR="009E1E03" w:rsidRPr="009E1E03" w:rsidRDefault="009E1E03" w:rsidP="009E1E03">
            <w:pPr>
              <w:widowControl w:val="0"/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B32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7B467C4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0A56D08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6F723393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9EE684C" w14:textId="114CED65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   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8AD" w14:textId="4D8A0B0F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E1E03" w:rsidRPr="00334C9E" w14:paraId="1CE0D30F" w14:textId="77777777" w:rsidTr="00885E72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477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791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374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172" w14:textId="77777777" w:rsidR="009E1E03" w:rsidRPr="009E1E03" w:rsidRDefault="009E1E03" w:rsidP="009E1E03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B14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F9BE7F0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EEE4846" w14:textId="77777777" w:rsidR="009E1E03" w:rsidRDefault="009E1E03" w:rsidP="009E1E03">
            <w:pPr>
              <w:jc w:val="center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300471F" w14:textId="7B1DBD26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889" w14:textId="2C786FD1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E1E03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E1E03" w:rsidRPr="00334C9E" w:rsidRDefault="009E1E03" w:rsidP="009E1E0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E1E03" w:rsidRPr="00334C9E" w:rsidRDefault="009E1E03" w:rsidP="009E1E03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E1E03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FBD46A9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5B4CA100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483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sa, či sú žiadané výdavky projektu:</w:t>
            </w:r>
          </w:p>
          <w:p w14:paraId="3C879491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vecne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(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obsahovo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)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oprávnené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v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zmysle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podmienok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výzvy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385B4363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účelné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z 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hľadiska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predpokladu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naplnenia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stanovených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cieľov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2034F619" w14:textId="77777777" w:rsidR="009E1E03" w:rsidRPr="009E1E03" w:rsidRDefault="009E1E03" w:rsidP="009E1E03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nevyhnutné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realizáciu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aktivít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</w:p>
          <w:p w14:paraId="2AD1DB59" w14:textId="77777777" w:rsidR="009E1E03" w:rsidRPr="009E1E03" w:rsidRDefault="009E1E03" w:rsidP="009E1E03">
            <w:pPr>
              <w:ind w:left="106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29B1E63" w14:textId="4FD8BCFF" w:rsidR="009E1E03" w:rsidRPr="009E1E03" w:rsidRDefault="009E1E03" w:rsidP="009E1E03">
            <w:pPr>
              <w:widowControl w:val="0"/>
              <w:rPr>
                <w:rFonts w:asciiTheme="minorHAnsi" w:hAnsiTheme="minorHAnsi"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8D77068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0C002398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7C624193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E1E03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9E1E03" w:rsidRPr="009E1E03" w:rsidRDefault="009E1E03" w:rsidP="009E1E03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07AAFEB" w:rsidR="009E1E03" w:rsidRPr="009E1E03" w:rsidRDefault="009E1E03" w:rsidP="009E1E03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5DBBAC9A" w:rsidR="009E1E03" w:rsidRPr="009E1E03" w:rsidRDefault="009E1E03" w:rsidP="009E1E03">
            <w:pPr>
              <w:rPr>
                <w:rFonts w:asciiTheme="minorHAnsi" w:eastAsia="Helvetica" w:hAnsiTheme="minorHAnsi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E1E03" w:rsidRPr="00334C9E" w14:paraId="72A98006" w14:textId="77777777" w:rsidTr="009E1E03">
        <w:trPr>
          <w:trHeight w:val="216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9871B" w14:textId="03D96ECF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10867" w14:textId="477CAD0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6B75E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. či zodpovedajú obvyklým cenám v danom mieste a čase. </w:t>
            </w:r>
          </w:p>
          <w:p w14:paraId="3DB5521D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01BE884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9B402D1" w14:textId="77777777" w:rsidR="009E1E03" w:rsidRPr="009E1E03" w:rsidRDefault="009E1E03" w:rsidP="009E1E03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09DCF74D" w14:textId="77777777" w:rsidR="009E1E03" w:rsidRPr="009E1E03" w:rsidRDefault="009E1E03" w:rsidP="009E1E03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</w:p>
          <w:p w14:paraId="34EC18FB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2C8C" w14:textId="7D0803AF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F1F" w14:textId="3782520D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4031" w14:textId="1D9291C5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E1E03" w:rsidRPr="00334C9E" w14:paraId="05172A48" w14:textId="77777777" w:rsidTr="009E1E03">
        <w:trPr>
          <w:trHeight w:val="237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96B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45CC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7A8D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C17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22B" w14:textId="1AEEEC44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DDC" w14:textId="5AEA9AEF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E1E03" w:rsidRPr="00334C9E" w14:paraId="6B3201BF" w14:textId="77777777" w:rsidTr="00885E72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75110" w14:textId="75469F6F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52A5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</w:t>
            </w:r>
          </w:p>
          <w:p w14:paraId="30F25E62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charakteristika</w:t>
            </w:r>
          </w:p>
          <w:p w14:paraId="32BD9952" w14:textId="5D1B924B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82609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A67D220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2BF511EF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V prípade verejného sektora sa komplexne posudzujú ukazovatele likvidity a ukazovatele zadlženosti.</w:t>
            </w:r>
          </w:p>
          <w:p w14:paraId="2EAFB5B5" w14:textId="73BDBE69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Altmanov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AF35" w14:textId="4CFF42B5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Bodové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E8C" w14:textId="6D3FFE45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66D6" w14:textId="4B0A8D75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Subjekt s nepriaznivou finančnou situáciou</w:t>
            </w:r>
          </w:p>
        </w:tc>
      </w:tr>
      <w:tr w:rsidR="009E1E03" w:rsidRPr="00334C9E" w14:paraId="00946C78" w14:textId="77777777" w:rsidTr="009E1E03">
        <w:trPr>
          <w:trHeight w:val="89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ECB3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9A04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8990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0165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6B7" w14:textId="6EE1AD06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A40" w14:textId="62B7B21E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Subjekt s neurčitou finančnou situáciou</w:t>
            </w:r>
          </w:p>
        </w:tc>
      </w:tr>
      <w:tr w:rsidR="009E1E03" w:rsidRPr="00334C9E" w14:paraId="3572F1E2" w14:textId="77777777" w:rsidTr="00885E72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94E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AA4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AB3" w14:textId="7777777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5B1" w14:textId="77777777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7C5" w14:textId="3C391B51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63EB" w14:textId="75D9B3E9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Subjekt s dobrou finančnou situáciou</w:t>
            </w:r>
          </w:p>
        </w:tc>
      </w:tr>
      <w:tr w:rsidR="009E1E03" w:rsidRPr="00334C9E" w14:paraId="1CA938C1" w14:textId="77777777" w:rsidTr="00885E72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37D5" w14:textId="3BD7E868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hAnsiTheme="minorHAnsi" w:cs="Arial"/>
                <w:bCs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B3DF" w14:textId="77777777" w:rsidR="009E1E03" w:rsidRPr="009E1E03" w:rsidRDefault="009E1E03" w:rsidP="009E1E03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</w:t>
            </w:r>
          </w:p>
          <w:p w14:paraId="0A8899DC" w14:textId="273066E7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3383B" w14:textId="06E86D2F" w:rsidR="009E1E03" w:rsidRPr="009E1E03" w:rsidRDefault="009E1E03" w:rsidP="009E1E03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zabezpečenie udržateľnosti projektu, </w:t>
            </w:r>
            <w:proofErr w:type="spellStart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108D4" w14:textId="324CF27C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Vylučujúce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4E0" w14:textId="38AC200F" w:rsidR="009E1E03" w:rsidRPr="009E1E03" w:rsidRDefault="009E1E03" w:rsidP="009E1E03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77D" w14:textId="3E56A5E2" w:rsidR="009E1E03" w:rsidRPr="009E1E03" w:rsidRDefault="009E1E03" w:rsidP="009E1E03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je zabezpečená.</w:t>
            </w:r>
          </w:p>
        </w:tc>
      </w:tr>
      <w:tr w:rsidR="009E1E03" w:rsidRPr="00334C9E" w14:paraId="11BBBF9C" w14:textId="77777777" w:rsidTr="00885E72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9398" w14:textId="77777777" w:rsidR="009E1E03" w:rsidRPr="009E1E03" w:rsidRDefault="009E1E03" w:rsidP="009E1E03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5B3" w14:textId="77777777" w:rsidR="009E1E03" w:rsidRPr="009E1E03" w:rsidRDefault="009E1E03" w:rsidP="009E1E03">
            <w:pPr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196" w14:textId="77777777" w:rsidR="009E1E03" w:rsidRPr="009E1E03" w:rsidRDefault="009E1E03" w:rsidP="009E1E03">
            <w:pPr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BC0" w14:textId="77777777" w:rsidR="009E1E03" w:rsidRPr="009E1E03" w:rsidRDefault="009E1E03" w:rsidP="009E1E03">
            <w:pPr>
              <w:jc w:val="center"/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20CC" w14:textId="6AB2719A" w:rsidR="009E1E03" w:rsidRPr="009E1E03" w:rsidRDefault="009E1E03" w:rsidP="009E1E03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0940" w14:textId="5ABD080C" w:rsidR="009E1E03" w:rsidRPr="009E1E03" w:rsidRDefault="009E1E03" w:rsidP="009E1E03">
            <w:pPr>
              <w:rPr>
                <w:rFonts w:eastAsia="Times New Roman" w:cs="Arial"/>
                <w:bCs/>
                <w:lang w:eastAsia="sk-SK"/>
              </w:rPr>
            </w:pP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885E7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4B4405">
        <w:trPr>
          <w:trHeight w:val="32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4F835A64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56149748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1C3F2834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3716E1C6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28600F" w:rsidRPr="00334C9E" w14:paraId="69B4BAEC" w14:textId="77777777" w:rsidTr="004B4405">
        <w:trPr>
          <w:trHeight w:val="2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096DF7" w14:textId="77777777" w:rsidR="0028600F" w:rsidRPr="00334C9E" w:rsidRDefault="0028600F" w:rsidP="00885E7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DC6" w14:textId="5B220FEE" w:rsidR="0028600F" w:rsidRPr="00334C9E" w:rsidRDefault="004B4405" w:rsidP="00885E7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1B84" w14:textId="31B367D8" w:rsidR="0028600F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5B3" w14:textId="22AF9234" w:rsidR="0028600F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069" w14:textId="03E0336A" w:rsidR="0028600F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4B4405" w:rsidRPr="00334C9E" w14:paraId="753F8B4F" w14:textId="77777777" w:rsidTr="004B4405">
        <w:trPr>
          <w:trHeight w:val="26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28434A" w14:textId="77777777" w:rsidR="004B4405" w:rsidRPr="00334C9E" w:rsidRDefault="004B4405" w:rsidP="00885E7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C39" w14:textId="44C9F4E7" w:rsidR="004B4405" w:rsidRPr="00334C9E" w:rsidRDefault="004B4405" w:rsidP="00885E7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6558" w14:textId="7B862C1F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441" w14:textId="440ECC69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FCC" w14:textId="4DCC9EF7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4B4405" w:rsidRPr="00334C9E" w14:paraId="296B8ED5" w14:textId="77777777" w:rsidTr="004B4405">
        <w:trPr>
          <w:trHeight w:val="14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04C9D" w14:textId="77777777" w:rsidR="004B4405" w:rsidRPr="00334C9E" w:rsidRDefault="004B4405" w:rsidP="00885E7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0B3" w14:textId="21D17909" w:rsidR="004B4405" w:rsidRPr="004B4405" w:rsidRDefault="004B4405" w:rsidP="00885E72">
            <w:pPr>
              <w:rPr>
                <w:rFonts w:asciiTheme="minorHAnsi" w:eastAsia="Helvetica" w:hAnsiTheme="minorHAnsi" w:cs="Arial"/>
                <w:bCs/>
              </w:rPr>
            </w:pPr>
            <w:r>
              <w:rPr>
                <w:rFonts w:cs="Arial"/>
                <w:color w:val="000000" w:themeColor="text1"/>
              </w:rPr>
              <w:t>4.</w:t>
            </w:r>
            <w:r w:rsidRPr="009E1E03">
              <w:rPr>
                <w:rFonts w:asciiTheme="minorHAnsi" w:hAnsiTheme="minorHAnsi" w:cs="Arial"/>
                <w:bCs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FAC" w14:textId="3C2CFB1E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F1DC" w14:textId="44C7911D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5FBC" w14:textId="4B210BC0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148FB105" w14:textId="77777777" w:rsidTr="00885E72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11EE6BC1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33E2F955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553F5410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E61BC43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2BD0E7B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0969720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633B5AC2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Projekt zohľadňuje miestne špecifiká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73850FD3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295BE9D5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39E17633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6D44D195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B522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D3D" w14:textId="07B97599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65E" w14:textId="67356D92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961" w14:textId="2B4DEACC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825" w14:textId="59479C8E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4A20CB51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41EF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A97" w14:textId="2ABEC44F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89B" w14:textId="40EBA251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5C7" w14:textId="0AE9A856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340" w14:textId="70E13636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6E6F272D" w14:textId="77777777" w:rsidTr="00885E72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885E72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39B89E35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7B9757F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7.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3FD46EFA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5BD937AE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3739F2B1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44FAE704" w14:textId="77777777" w:rsidTr="00DE148F">
        <w:trPr>
          <w:trHeight w:val="22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FD1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998" w14:textId="54866B5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8A7" w14:textId="1787EC71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D7F" w14:textId="4A2F66CF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7E9" w14:textId="1D470FA1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323219A5" w14:textId="77777777" w:rsidTr="00885E72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35F3BFA0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E9D88D9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8.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F8E12BB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629A6E90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39F2BDF1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46586718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736F160B" w:rsidR="009459EB" w:rsidRPr="00334C9E" w:rsidRDefault="004B4405" w:rsidP="00885E72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9.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17444F89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5990723D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306D8E7C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7597A4B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B4A1D54" w:rsidR="009459EB" w:rsidRPr="004B4405" w:rsidRDefault="004B4405" w:rsidP="004B4405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10.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charakteristika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455E5827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3B92AF7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61B21E98" w:rsidR="009459EB" w:rsidRPr="00334C9E" w:rsidRDefault="004B4405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4B4405" w:rsidRPr="00334C9E" w14:paraId="3AAACEDE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6EB" w14:textId="77777777" w:rsidR="004B4405" w:rsidRPr="00334C9E" w:rsidRDefault="004B4405" w:rsidP="00885E7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1FA" w14:textId="71D0E3AD" w:rsidR="004B4405" w:rsidRPr="004B4405" w:rsidRDefault="004B4405" w:rsidP="004B4405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11.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E1E03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047" w14:textId="60D031BF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698A" w14:textId="157B6588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5D1" w14:textId="75FFECE8" w:rsidR="004B4405" w:rsidRPr="00334C9E" w:rsidRDefault="004B4405" w:rsidP="00885E7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885E72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885E7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9459EB" w:rsidRPr="00334C9E" w:rsidRDefault="009459EB" w:rsidP="00885E7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EF136F" w:rsidRPr="00334C9E" w14:paraId="25355263" w14:textId="77777777" w:rsidTr="0067759E">
        <w:trPr>
          <w:trHeight w:val="219"/>
        </w:trPr>
        <w:tc>
          <w:tcPr>
            <w:tcW w:w="1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572" w14:textId="067702BD" w:rsidR="00EF136F" w:rsidRPr="00334C9E" w:rsidRDefault="00F44B12" w:rsidP="00885E72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                           Maximálny počet bodov                                                                                                                          14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7B1E8F09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F44B12">
        <w:rPr>
          <w:rFonts w:cs="Arial"/>
          <w:b/>
          <w:color w:val="000000" w:themeColor="text1"/>
        </w:rPr>
        <w:t>9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885E7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885E7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885E7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885E7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885E7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885E7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885E7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CFD1499" w:rsidR="00607288" w:rsidRPr="00A42D69" w:rsidRDefault="00854F85" w:rsidP="00885E7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85E7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885E7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14AD15DF" w:rsidR="00607288" w:rsidRPr="00A42D69" w:rsidRDefault="00885E72" w:rsidP="00885E72">
            <w:pPr>
              <w:spacing w:before="120" w:after="120"/>
              <w:jc w:val="both"/>
            </w:pPr>
            <w:r>
              <w:rPr>
                <w:i/>
              </w:rPr>
              <w:t>Miestna akčná skupina HORNÁ TOPĽA</w:t>
            </w:r>
          </w:p>
        </w:tc>
      </w:tr>
      <w:tr w:rsidR="00607288" w:rsidRPr="00A42D69" w14:paraId="1D005461" w14:textId="77777777" w:rsidTr="00885E7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885E7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0569F12D" w:rsidR="00607288" w:rsidRPr="00A42D69" w:rsidRDefault="00854F85" w:rsidP="00885E7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85E72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F44B12" w:rsidRDefault="003B1FA9" w:rsidP="00A654E1">
      <w:pPr>
        <w:pStyle w:val="Odsekzoznamu"/>
        <w:ind w:left="426"/>
        <w:jc w:val="both"/>
        <w:rPr>
          <w:rFonts w:asciiTheme="minorHAnsi" w:hAnsiTheme="minorHAnsi"/>
          <w:b/>
          <w:bCs/>
        </w:rPr>
      </w:pPr>
      <w:proofErr w:type="spellStart"/>
      <w:r w:rsidRPr="00F44B12">
        <w:rPr>
          <w:rFonts w:asciiTheme="minorHAnsi" w:hAnsiTheme="minorHAnsi"/>
          <w:b/>
          <w:bCs/>
        </w:rPr>
        <w:t>Rozlišovacie</w:t>
      </w:r>
      <w:proofErr w:type="spellEnd"/>
      <w:r w:rsidRPr="00F44B12">
        <w:rPr>
          <w:rFonts w:asciiTheme="minorHAnsi" w:hAnsiTheme="minorHAnsi"/>
          <w:b/>
          <w:bCs/>
        </w:rPr>
        <w:t xml:space="preserve"> </w:t>
      </w:r>
      <w:proofErr w:type="spellStart"/>
      <w:r w:rsidRPr="00F44B12">
        <w:rPr>
          <w:rFonts w:asciiTheme="minorHAnsi" w:hAnsiTheme="minorHAnsi"/>
          <w:b/>
          <w:bCs/>
        </w:rPr>
        <w:t>kritériá</w:t>
      </w:r>
      <w:proofErr w:type="spellEnd"/>
      <w:r w:rsidRPr="00F44B12">
        <w:rPr>
          <w:rFonts w:asciiTheme="minorHAnsi" w:hAnsiTheme="minorHAnsi"/>
          <w:b/>
          <w:bCs/>
        </w:rPr>
        <w:t xml:space="preserve"> </w:t>
      </w:r>
      <w:proofErr w:type="spellStart"/>
      <w:r w:rsidRPr="00F44B12">
        <w:rPr>
          <w:rFonts w:asciiTheme="minorHAnsi" w:hAnsiTheme="minorHAnsi"/>
          <w:b/>
          <w:bCs/>
        </w:rPr>
        <w:t>sú</w:t>
      </w:r>
      <w:proofErr w:type="spellEnd"/>
      <w:r w:rsidRPr="00F44B12">
        <w:rPr>
          <w:rFonts w:asciiTheme="minorHAnsi" w:hAnsiTheme="minorHAnsi"/>
          <w:b/>
          <w:bCs/>
        </w:rPr>
        <w:t>:</w:t>
      </w:r>
    </w:p>
    <w:p w14:paraId="299FD727" w14:textId="374B77F8" w:rsidR="003B1FA9" w:rsidRPr="00F44B12" w:rsidRDefault="003B1FA9" w:rsidP="00F44B12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  <w:r w:rsidR="00F44B12">
        <w:rPr>
          <w:rFonts w:asciiTheme="minorHAnsi" w:hAnsiTheme="minorHAnsi"/>
        </w:rPr>
        <w:t xml:space="preserve"> </w:t>
      </w:r>
      <w:proofErr w:type="spellStart"/>
      <w:r w:rsidR="004938B3" w:rsidRPr="00F44B12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F4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44B12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F4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44B12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F4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44B12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F44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F44B12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F44B12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3446586A" w14:textId="06E7DDD3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A885" w14:textId="77777777" w:rsidR="00854F85" w:rsidRDefault="00854F85" w:rsidP="006447D5">
      <w:pPr>
        <w:spacing w:after="0" w:line="240" w:lineRule="auto"/>
      </w:pPr>
      <w:r>
        <w:separator/>
      </w:r>
    </w:p>
  </w:endnote>
  <w:endnote w:type="continuationSeparator" w:id="0">
    <w:p w14:paraId="09A9B558" w14:textId="77777777" w:rsidR="00854F85" w:rsidRDefault="00854F8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885E72" w:rsidRDefault="00885E72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885E72" w:rsidRPr="00041014" w:rsidRDefault="00885E72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8EF37" w14:textId="77777777" w:rsidR="00854F85" w:rsidRDefault="00854F85" w:rsidP="006447D5">
      <w:pPr>
        <w:spacing w:after="0" w:line="240" w:lineRule="auto"/>
      </w:pPr>
      <w:r>
        <w:separator/>
      </w:r>
    </w:p>
  </w:footnote>
  <w:footnote w:type="continuationSeparator" w:id="0">
    <w:p w14:paraId="37B148EA" w14:textId="77777777" w:rsidR="00854F85" w:rsidRDefault="00854F8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658CEF63" w:rsidR="00885E72" w:rsidRPr="001F013A" w:rsidRDefault="00A80E7C" w:rsidP="001D5D3D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92032" behindDoc="0" locked="0" layoutInCell="1" allowOverlap="1" wp14:anchorId="6AC89F20" wp14:editId="28A15BA4">
          <wp:simplePos x="0" y="0"/>
          <wp:positionH relativeFrom="column">
            <wp:posOffset>4892040</wp:posOffset>
          </wp:positionH>
          <wp:positionV relativeFrom="paragraph">
            <wp:posOffset>-45720</wp:posOffset>
          </wp:positionV>
          <wp:extent cx="1600200" cy="367553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E72" w:rsidRPr="006A295F">
      <w:rPr>
        <w:noProof/>
      </w:rPr>
      <w:drawing>
        <wp:anchor distT="0" distB="0" distL="114300" distR="114300" simplePos="0" relativeHeight="251689984" behindDoc="0" locked="0" layoutInCell="1" allowOverlap="1" wp14:anchorId="56011D43" wp14:editId="4AC1B93E">
          <wp:simplePos x="0" y="0"/>
          <wp:positionH relativeFrom="column">
            <wp:posOffset>281940</wp:posOffset>
          </wp:positionH>
          <wp:positionV relativeFrom="paragraph">
            <wp:posOffset>-41275</wp:posOffset>
          </wp:positionV>
          <wp:extent cx="414020" cy="342900"/>
          <wp:effectExtent l="0" t="0" r="508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E72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CD5024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06FBD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885E72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E72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803D19B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18A80B8E" w:rsidR="00885E72" w:rsidRDefault="00885E72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885E72" w:rsidRDefault="00885E72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885E72" w:rsidRPr="001D5D3D" w:rsidRDefault="00885E72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600F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4405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4F85"/>
    <w:rsid w:val="00856918"/>
    <w:rsid w:val="00860ED1"/>
    <w:rsid w:val="00877DCB"/>
    <w:rsid w:val="00881404"/>
    <w:rsid w:val="00884B2A"/>
    <w:rsid w:val="00885E72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652B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1E03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E7C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2EA9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6F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4B12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50E7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3001D7"/>
    <w:rsid w:val="00392F0C"/>
    <w:rsid w:val="005A4146"/>
    <w:rsid w:val="006B3B1E"/>
    <w:rsid w:val="009E39FF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D31B-81E0-4588-BC32-CC7AD1E6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2020-10-12T11:42:00Z</dcterms:modified>
</cp:coreProperties>
</file>